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8F12" w14:textId="77777777" w:rsidR="005C7FCD" w:rsidRDefault="005E563B" w:rsidP="005762B3">
      <w:pPr>
        <w:jc w:val="both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>
        <w:rPr>
          <w:rFonts w:ascii="Arial Black" w:eastAsia="Arial Black" w:hAnsi="Arial Black"/>
          <w:b/>
          <w:noProof/>
          <w:sz w:val="29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8925D" wp14:editId="6933CD07">
                <wp:simplePos x="0" y="0"/>
                <wp:positionH relativeFrom="column">
                  <wp:posOffset>-66675</wp:posOffset>
                </wp:positionH>
                <wp:positionV relativeFrom="paragraph">
                  <wp:posOffset>211455</wp:posOffset>
                </wp:positionV>
                <wp:extent cx="4464685" cy="3835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685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C7B38" w14:textId="77777777" w:rsidR="00545E87" w:rsidRDefault="00545E87" w:rsidP="00545E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B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NHS Shropshire Clinical Commissioning Group</w:t>
                            </w:r>
                          </w:p>
                          <w:p w14:paraId="14FFC2DA" w14:textId="77777777" w:rsidR="00545E87" w:rsidRDefault="00545E87" w:rsidP="00545E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B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NHS Telford and Wrekin Clinical Commissioning Group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892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25pt;margin-top:16.65pt;width:351.5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" filled="f" stroked="f">
                <v:textbox style="mso-fit-shape-to-text:t">
                  <w:txbxContent>
                    <w:p w14:paraId="15AC7B38" w14:textId="77777777" w:rsidR="00545E87" w:rsidRDefault="00545E87" w:rsidP="00545E87">
                      <w:pPr>
                        <w:pStyle w:val="NormalWeb"/>
                        <w:spacing w:before="0" w:beforeAutospacing="0" w:after="0" w:afterAutospacing="0"/>
                      </w:pPr>
                      <w:r w:rsidRPr="008F3B70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NHS Shropshire Clinical Commissioning Group</w:t>
                      </w:r>
                    </w:p>
                    <w:p w14:paraId="14FFC2DA" w14:textId="77777777" w:rsidR="00545E87" w:rsidRDefault="00545E87" w:rsidP="00545E87">
                      <w:pPr>
                        <w:pStyle w:val="NormalWeb"/>
                        <w:spacing w:before="0" w:beforeAutospacing="0" w:after="0" w:afterAutospacing="0"/>
                      </w:pPr>
                      <w:r w:rsidRPr="008F3B70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NHS Telford and Wrekin Clinical Commissioning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070A563F" w14:textId="77777777" w:rsidR="00545E87" w:rsidRDefault="00545E87" w:rsidP="00545E87">
      <w:pPr>
        <w:spacing w:line="0" w:lineRule="atLeast"/>
        <w:jc w:val="right"/>
        <w:rPr>
          <w:rFonts w:ascii="Arial Black" w:eastAsia="Arial Black" w:hAnsi="Arial Black"/>
          <w:b/>
          <w:sz w:val="29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4D7E2E" wp14:editId="4EEE6F1F">
            <wp:simplePos x="0" y="0"/>
            <wp:positionH relativeFrom="column">
              <wp:posOffset>4563745</wp:posOffset>
            </wp:positionH>
            <wp:positionV relativeFrom="paragraph">
              <wp:posOffset>-183515</wp:posOffset>
            </wp:positionV>
            <wp:extent cx="13430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47" y="21221"/>
                <wp:lineTo x="214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B64E9" w14:textId="77777777" w:rsidR="00545E87" w:rsidRDefault="00545E87" w:rsidP="005762B3">
      <w:pPr>
        <w:jc w:val="both"/>
        <w:rPr>
          <w:rFonts w:ascii="Arial" w:hAnsi="Arial" w:cs="Arial"/>
          <w:b/>
        </w:rPr>
      </w:pPr>
    </w:p>
    <w:p w14:paraId="0E7B1710" w14:textId="77777777" w:rsidR="00903A8F" w:rsidRDefault="00F76F7E" w:rsidP="00545E87">
      <w:pPr>
        <w:spacing w:after="0" w:line="0" w:lineRule="atLeast"/>
        <w:rPr>
          <w:rFonts w:ascii="Arial Black" w:eastAsia="Arial Black" w:hAnsi="Arial Black" w:cs="Arial"/>
          <w:b/>
          <w:sz w:val="29"/>
          <w:szCs w:val="20"/>
          <w:lang w:eastAsia="en-GB"/>
        </w:rPr>
      </w:pPr>
      <w:r w:rsidRPr="00545E87">
        <w:rPr>
          <w:rFonts w:ascii="Arial Black" w:eastAsia="Arial Black" w:hAnsi="Arial Black" w:cs="Arial"/>
          <w:b/>
          <w:sz w:val="29"/>
          <w:szCs w:val="20"/>
          <w:lang w:eastAsia="en-GB"/>
        </w:rPr>
        <w:t>PRESS RELEASE</w:t>
      </w:r>
    </w:p>
    <w:p w14:paraId="2330812E" w14:textId="77777777" w:rsidR="00545E87" w:rsidRPr="00545E87" w:rsidRDefault="00545E87" w:rsidP="00545E87">
      <w:pPr>
        <w:spacing w:after="0" w:line="0" w:lineRule="atLeast"/>
        <w:rPr>
          <w:rFonts w:ascii="Arial" w:eastAsia="Arial" w:hAnsi="Arial" w:cs="Arial"/>
          <w:sz w:val="24"/>
          <w:szCs w:val="24"/>
          <w:lang w:eastAsia="en-GB"/>
        </w:rPr>
      </w:pPr>
    </w:p>
    <w:p w14:paraId="16D87650" w14:textId="77777777" w:rsidR="005E563B" w:rsidRPr="005E563B" w:rsidRDefault="005E563B" w:rsidP="005E563B">
      <w:pPr>
        <w:spacing w:after="0" w:line="0" w:lineRule="atLeast"/>
        <w:rPr>
          <w:rFonts w:ascii="Arial" w:eastAsia="Arial Black" w:hAnsi="Arial" w:cs="Arial"/>
          <w:b/>
          <w:sz w:val="36"/>
          <w:szCs w:val="20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 xml:space="preserve">DATE: </w:t>
      </w:r>
      <w:r w:rsidR="00515DC7">
        <w:rPr>
          <w:rFonts w:ascii="Arial" w:eastAsia="Arial" w:hAnsi="Arial" w:cs="Arial"/>
          <w:sz w:val="24"/>
          <w:szCs w:val="24"/>
          <w:lang w:eastAsia="en-GB"/>
        </w:rPr>
        <w:t>Wednesday, 1 April</w:t>
      </w:r>
      <w:r>
        <w:rPr>
          <w:rFonts w:ascii="Arial" w:eastAsia="Arial" w:hAnsi="Arial" w:cs="Arial"/>
          <w:sz w:val="24"/>
          <w:szCs w:val="24"/>
          <w:lang w:eastAsia="en-GB"/>
        </w:rPr>
        <w:t>, 2020</w:t>
      </w:r>
    </w:p>
    <w:p w14:paraId="093FA22C" w14:textId="77777777" w:rsidR="005E563B" w:rsidRDefault="005E563B" w:rsidP="005E563B">
      <w:pPr>
        <w:spacing w:line="0" w:lineRule="atLeast"/>
        <w:rPr>
          <w:rFonts w:ascii="Arial" w:eastAsia="Arial" w:hAnsi="Arial"/>
          <w:sz w:val="23"/>
        </w:rPr>
      </w:pPr>
    </w:p>
    <w:p w14:paraId="693D33EB" w14:textId="77777777" w:rsidR="00515DC7" w:rsidRDefault="00515DC7" w:rsidP="005E563B">
      <w:pPr>
        <w:spacing w:line="0" w:lineRule="atLeast"/>
        <w:rPr>
          <w:rFonts w:ascii="Arial" w:eastAsia="Arial" w:hAnsi="Arial"/>
          <w:sz w:val="23"/>
        </w:rPr>
      </w:pPr>
    </w:p>
    <w:p w14:paraId="6BFDB894" w14:textId="77777777" w:rsidR="005E563B" w:rsidRPr="00515DC7" w:rsidRDefault="00515DC7" w:rsidP="00E4734E">
      <w:pPr>
        <w:spacing w:line="240" w:lineRule="auto"/>
        <w:jc w:val="center"/>
        <w:rPr>
          <w:rFonts w:ascii="Arial" w:eastAsia="Arial" w:hAnsi="Arial"/>
          <w:b/>
          <w:sz w:val="36"/>
          <w:szCs w:val="24"/>
        </w:rPr>
      </w:pPr>
      <w:r w:rsidRPr="00515DC7">
        <w:rPr>
          <w:rFonts w:ascii="Arial" w:eastAsia="Arial" w:hAnsi="Arial"/>
          <w:b/>
          <w:sz w:val="36"/>
          <w:szCs w:val="24"/>
        </w:rPr>
        <w:t>Drive-through Coronavirus Assessment Centre set up at Shrewsbury Town Football Club</w:t>
      </w:r>
    </w:p>
    <w:p w14:paraId="7F9EE96B" w14:textId="77777777" w:rsidR="00515DC7" w:rsidRDefault="00515DC7" w:rsidP="002B7EFF">
      <w:pPr>
        <w:pStyle w:val="NormalWeb"/>
        <w:shd w:val="clear" w:color="auto" w:fill="FFFFFF"/>
        <w:spacing w:before="0" w:after="180"/>
        <w:jc w:val="both"/>
        <w:rPr>
          <w:rFonts w:ascii="Arial" w:hAnsi="Arial" w:cs="Arial"/>
          <w:color w:val="141414"/>
        </w:rPr>
      </w:pPr>
      <w:r w:rsidRPr="001C2174">
        <w:rPr>
          <w:rFonts w:ascii="Arial" w:hAnsi="Arial" w:cs="Arial"/>
          <w:color w:val="141414"/>
        </w:rPr>
        <w:t>A</w:t>
      </w:r>
      <w:r>
        <w:rPr>
          <w:rFonts w:ascii="Arial" w:hAnsi="Arial" w:cs="Arial"/>
          <w:color w:val="141414"/>
        </w:rPr>
        <w:t xml:space="preserve"> drive-through assessment centre is being set up at </w:t>
      </w:r>
      <w:r w:rsidRPr="001C2174">
        <w:rPr>
          <w:rFonts w:ascii="Arial" w:hAnsi="Arial" w:cs="Arial"/>
          <w:color w:val="141414"/>
        </w:rPr>
        <w:t>Shrewsbury Town Football Club</w:t>
      </w:r>
      <w:r>
        <w:rPr>
          <w:rFonts w:ascii="Arial" w:hAnsi="Arial" w:cs="Arial"/>
          <w:color w:val="141414"/>
        </w:rPr>
        <w:t xml:space="preserve"> for patients with </w:t>
      </w:r>
      <w:r w:rsidRPr="001C2174">
        <w:rPr>
          <w:rFonts w:ascii="Arial" w:hAnsi="Arial" w:cs="Arial"/>
          <w:color w:val="141414"/>
        </w:rPr>
        <w:t>coronavirus (COVID-19) symptoms.</w:t>
      </w:r>
    </w:p>
    <w:p w14:paraId="0E6D9E31" w14:textId="77777777" w:rsidR="00515DC7" w:rsidRDefault="00515DC7" w:rsidP="002B7EFF">
      <w:pPr>
        <w:pStyle w:val="NormalWeb"/>
        <w:shd w:val="clear" w:color="auto" w:fill="FFFFFF"/>
        <w:spacing w:before="0" w:after="180"/>
        <w:jc w:val="both"/>
        <w:rPr>
          <w:rFonts w:ascii="Arial" w:hAnsi="Arial" w:cs="Arial"/>
          <w:b/>
          <w:color w:val="141414"/>
        </w:rPr>
      </w:pPr>
      <w:r>
        <w:rPr>
          <w:rFonts w:ascii="Arial" w:hAnsi="Arial" w:cs="Arial"/>
          <w:color w:val="141414"/>
        </w:rPr>
        <w:t xml:space="preserve">The </w:t>
      </w:r>
      <w:r w:rsidRPr="001C2174">
        <w:rPr>
          <w:rFonts w:ascii="Arial" w:hAnsi="Arial" w:cs="Arial"/>
          <w:color w:val="141414"/>
        </w:rPr>
        <w:t xml:space="preserve">assessment </w:t>
      </w:r>
      <w:r>
        <w:rPr>
          <w:rFonts w:ascii="Arial" w:hAnsi="Arial" w:cs="Arial"/>
          <w:color w:val="141414"/>
        </w:rPr>
        <w:t xml:space="preserve">centre </w:t>
      </w:r>
      <w:r w:rsidRPr="001C2174">
        <w:rPr>
          <w:rFonts w:ascii="Arial" w:hAnsi="Arial" w:cs="Arial"/>
          <w:color w:val="141414"/>
        </w:rPr>
        <w:t xml:space="preserve">is </w:t>
      </w:r>
      <w:r w:rsidRPr="00AE3F34">
        <w:rPr>
          <w:rFonts w:ascii="Arial" w:hAnsi="Arial" w:cs="Arial"/>
          <w:color w:val="141414"/>
        </w:rPr>
        <w:t>strictly appointment-only for patients who have been directed there by their GP practice.</w:t>
      </w:r>
      <w:r>
        <w:rPr>
          <w:rFonts w:ascii="Arial" w:hAnsi="Arial" w:cs="Arial"/>
          <w:b/>
          <w:color w:val="141414"/>
        </w:rPr>
        <w:t xml:space="preserve"> </w:t>
      </w:r>
    </w:p>
    <w:p w14:paraId="1E5A7C12" w14:textId="77777777" w:rsidR="00515DC7" w:rsidRPr="00626BCA" w:rsidRDefault="00515DC7" w:rsidP="002B7EFF">
      <w:pPr>
        <w:pStyle w:val="NormalWeb"/>
        <w:shd w:val="clear" w:color="auto" w:fill="FFFFFF"/>
        <w:spacing w:before="0" w:after="180"/>
        <w:jc w:val="both"/>
        <w:rPr>
          <w:rFonts w:ascii="Arial" w:hAnsi="Arial" w:cs="Arial"/>
          <w:b/>
          <w:color w:val="141414"/>
        </w:rPr>
      </w:pPr>
      <w:r>
        <w:rPr>
          <w:rFonts w:ascii="Arial" w:hAnsi="Arial" w:cs="Arial"/>
          <w:color w:val="141414"/>
        </w:rPr>
        <w:t xml:space="preserve">Patients who think they are showing symptoms of coronavirus should contact NHS 111 online in the first instance. </w:t>
      </w:r>
    </w:p>
    <w:p w14:paraId="10566FD8" w14:textId="77777777" w:rsidR="00515DC7" w:rsidRDefault="00515DC7" w:rsidP="002B7EFF">
      <w:pPr>
        <w:pStyle w:val="NormalWeb"/>
        <w:shd w:val="clear" w:color="auto" w:fill="FFFFFF"/>
        <w:spacing w:before="0" w:after="180"/>
        <w:jc w:val="both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It will provide face-to-face assessments for suspected COVID-19 patients and has been designed and implemented by </w:t>
      </w:r>
      <w:r w:rsidRPr="004D672B">
        <w:rPr>
          <w:rFonts w:ascii="Arial" w:hAnsi="Arial" w:cs="Arial"/>
          <w:color w:val="141414"/>
        </w:rPr>
        <w:t>NHS Shropshire, Telford and Wrekin Clinical Commissioning Groups (CCGs).</w:t>
      </w:r>
    </w:p>
    <w:p w14:paraId="5F0D78E0" w14:textId="77777777" w:rsidR="00515DC7" w:rsidRDefault="00515DC7" w:rsidP="002B7EFF">
      <w:pPr>
        <w:pStyle w:val="NormalWeb"/>
        <w:shd w:val="clear" w:color="auto" w:fill="FFFFFF"/>
        <w:spacing w:before="0" w:after="180"/>
        <w:jc w:val="both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The centre is based in the football stadium car park and will be </w:t>
      </w:r>
      <w:r w:rsidRPr="001C2174">
        <w:rPr>
          <w:rFonts w:ascii="Arial" w:hAnsi="Arial" w:cs="Arial"/>
          <w:color w:val="141414"/>
        </w:rPr>
        <w:t xml:space="preserve">operating </w:t>
      </w:r>
      <w:r>
        <w:rPr>
          <w:rFonts w:ascii="Arial" w:hAnsi="Arial" w:cs="Arial"/>
          <w:color w:val="141414"/>
        </w:rPr>
        <w:t xml:space="preserve">Monday to Friday, including bank holidays, </w:t>
      </w:r>
      <w:r w:rsidRPr="001C2174">
        <w:rPr>
          <w:rFonts w:ascii="Arial" w:hAnsi="Arial" w:cs="Arial"/>
          <w:color w:val="141414"/>
        </w:rPr>
        <w:t>between 8am and 7pm.</w:t>
      </w:r>
    </w:p>
    <w:p w14:paraId="22E30730" w14:textId="77777777" w:rsidR="00515DC7" w:rsidRDefault="00515DC7" w:rsidP="002B7EFF">
      <w:pPr>
        <w:pStyle w:val="NormalWeb"/>
        <w:shd w:val="clear" w:color="auto" w:fill="FFFFFF"/>
        <w:spacing w:before="0" w:after="180"/>
        <w:jc w:val="both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Tests for coronavirus will not take place at the site, but people who are </w:t>
      </w:r>
      <w:r w:rsidRPr="001C2174">
        <w:rPr>
          <w:rFonts w:ascii="Arial" w:hAnsi="Arial" w:cs="Arial"/>
          <w:color w:val="141414"/>
        </w:rPr>
        <w:t xml:space="preserve">suspected of having </w:t>
      </w:r>
      <w:r>
        <w:rPr>
          <w:rFonts w:ascii="Arial" w:hAnsi="Arial" w:cs="Arial"/>
          <w:color w:val="141414"/>
        </w:rPr>
        <w:t xml:space="preserve">the virus, are feeling very unwell and </w:t>
      </w:r>
      <w:r w:rsidRPr="001C2174">
        <w:rPr>
          <w:rFonts w:ascii="Arial" w:hAnsi="Arial" w:cs="Arial"/>
          <w:color w:val="141414"/>
        </w:rPr>
        <w:t>require medical attention</w:t>
      </w:r>
      <w:r>
        <w:rPr>
          <w:rFonts w:ascii="Arial" w:hAnsi="Arial" w:cs="Arial"/>
          <w:color w:val="141414"/>
        </w:rPr>
        <w:t xml:space="preserve"> will be assessed by a team of healthcare professionals from their vehicles or in temporary clinical rooms, as appropriate.</w:t>
      </w:r>
    </w:p>
    <w:p w14:paraId="7A977FCB" w14:textId="77777777" w:rsidR="00515DC7" w:rsidRPr="005F4166" w:rsidRDefault="00515DC7" w:rsidP="002B7EFF">
      <w:pPr>
        <w:spacing w:line="240" w:lineRule="auto"/>
        <w:jc w:val="both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Further assessment c</w:t>
      </w: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entres will be rolled-out across the county with 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the next site being planned in Telford.</w:t>
      </w:r>
    </w:p>
    <w:p w14:paraId="210E9A44" w14:textId="77777777" w:rsidR="00515DC7" w:rsidRDefault="00515DC7" w:rsidP="002B7EFF">
      <w:pPr>
        <w:pStyle w:val="NormalWeb"/>
        <w:shd w:val="clear" w:color="auto" w:fill="FFFFFF"/>
        <w:spacing w:before="0" w:after="180"/>
        <w:jc w:val="both"/>
        <w:rPr>
          <w:rFonts w:ascii="Arial" w:hAnsi="Arial" w:cs="Arial"/>
          <w:color w:val="141414"/>
        </w:rPr>
      </w:pPr>
      <w:r w:rsidRPr="005C249A">
        <w:rPr>
          <w:rFonts w:ascii="Arial" w:hAnsi="Arial" w:cs="Arial"/>
          <w:color w:val="141414"/>
        </w:rPr>
        <w:t>Julian Povey, Chair of NHS Shropshire Clinical Commissioning Group (CCG),</w:t>
      </w:r>
      <w:r w:rsidR="00B2234D">
        <w:rPr>
          <w:rFonts w:ascii="Arial" w:hAnsi="Arial" w:cs="Arial"/>
          <w:color w:val="141414"/>
        </w:rPr>
        <w:t xml:space="preserve"> said: </w:t>
      </w:r>
      <w:r w:rsidRPr="001C2174">
        <w:rPr>
          <w:rFonts w:ascii="Arial" w:hAnsi="Arial" w:cs="Arial"/>
          <w:color w:val="141414"/>
        </w:rPr>
        <w:t>“The purpose of these new centres is to</w:t>
      </w:r>
      <w:r w:rsidRPr="005F4166">
        <w:rPr>
          <w:rFonts w:ascii="Arial" w:hAnsi="Arial" w:cs="Arial"/>
          <w:color w:val="141414"/>
        </w:rPr>
        <w:t xml:space="preserve"> </w:t>
      </w:r>
      <w:r w:rsidRPr="001C2174">
        <w:rPr>
          <w:rFonts w:ascii="Arial" w:hAnsi="Arial" w:cs="Arial"/>
          <w:color w:val="141414"/>
        </w:rPr>
        <w:t xml:space="preserve">assess people with </w:t>
      </w:r>
      <w:r>
        <w:rPr>
          <w:rFonts w:ascii="Arial" w:hAnsi="Arial" w:cs="Arial"/>
          <w:color w:val="141414"/>
        </w:rPr>
        <w:t xml:space="preserve">coronavirus symptoms, </w:t>
      </w:r>
      <w:r w:rsidRPr="001C2174">
        <w:rPr>
          <w:rFonts w:ascii="Arial" w:hAnsi="Arial" w:cs="Arial"/>
          <w:color w:val="141414"/>
        </w:rPr>
        <w:t>relieve pressure on local GP practices</w:t>
      </w:r>
      <w:r>
        <w:rPr>
          <w:rFonts w:ascii="Arial" w:hAnsi="Arial" w:cs="Arial"/>
          <w:color w:val="141414"/>
        </w:rPr>
        <w:t xml:space="preserve"> and hospitals, and to effectively manage the </w:t>
      </w:r>
      <w:r w:rsidRPr="001C2174">
        <w:rPr>
          <w:rFonts w:ascii="Arial" w:hAnsi="Arial" w:cs="Arial"/>
          <w:color w:val="141414"/>
        </w:rPr>
        <w:t>growth of cases in the community</w:t>
      </w:r>
      <w:r>
        <w:rPr>
          <w:rFonts w:ascii="Arial" w:hAnsi="Arial" w:cs="Arial"/>
          <w:color w:val="141414"/>
        </w:rPr>
        <w:t>.</w:t>
      </w:r>
      <w:r w:rsidRPr="001C2174">
        <w:rPr>
          <w:rFonts w:ascii="Arial" w:hAnsi="Arial" w:cs="Arial"/>
          <w:color w:val="141414"/>
        </w:rPr>
        <w:t xml:space="preserve">  </w:t>
      </w:r>
    </w:p>
    <w:p w14:paraId="4840DE92" w14:textId="77777777" w:rsidR="00515DC7" w:rsidRPr="00974865" w:rsidRDefault="00515DC7" w:rsidP="002B7EFF">
      <w:pPr>
        <w:pStyle w:val="NormalWeb"/>
        <w:shd w:val="clear" w:color="auto" w:fill="FFFFFF"/>
        <w:spacing w:before="0" w:after="180"/>
        <w:jc w:val="both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“It is extremely important at this time to shield our practices, where possible, from patients with </w:t>
      </w:r>
      <w:r w:rsidRPr="00974865">
        <w:rPr>
          <w:rFonts w:ascii="Arial" w:hAnsi="Arial" w:cs="Arial"/>
          <w:color w:val="141414"/>
        </w:rPr>
        <w:t xml:space="preserve">suspected coronavirus as this protects both our staff and patients who do not have the disease, particularly those in higher risk groups. </w:t>
      </w:r>
    </w:p>
    <w:p w14:paraId="7BA765E5" w14:textId="77777777" w:rsidR="00515DC7" w:rsidRDefault="00515DC7" w:rsidP="002B7EFF">
      <w:pPr>
        <w:pStyle w:val="NormalWeb"/>
        <w:shd w:val="clear" w:color="auto" w:fill="FFFFFF"/>
        <w:spacing w:before="0" w:after="180"/>
        <w:jc w:val="both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lastRenderedPageBreak/>
        <w:t xml:space="preserve">“Staff members at the </w:t>
      </w:r>
      <w:r w:rsidRPr="005C249A">
        <w:rPr>
          <w:rFonts w:ascii="Arial" w:hAnsi="Arial" w:cs="Arial"/>
          <w:color w:val="141414"/>
        </w:rPr>
        <w:t>CCGs</w:t>
      </w:r>
      <w:r>
        <w:rPr>
          <w:rFonts w:ascii="Arial" w:hAnsi="Arial" w:cs="Arial"/>
          <w:color w:val="141414"/>
        </w:rPr>
        <w:t xml:space="preserve"> and local GP practices have been working hard to create these centres within a week, which are effectively temporary GP practices. </w:t>
      </w:r>
    </w:p>
    <w:p w14:paraId="5FFD00BE" w14:textId="77777777" w:rsidR="00515DC7" w:rsidRPr="001C2174" w:rsidRDefault="00515DC7" w:rsidP="002B7EFF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“The assessment centres are not testing facilities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or</w:t>
      </w: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walk-in services for patients with symptoms of coronavirus, and no patient will be able to </w:t>
      </w: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report directly to these centres without being referred by their 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GP</w:t>
      </w: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”</w:t>
      </w:r>
    </w:p>
    <w:p w14:paraId="08127149" w14:textId="77777777" w:rsidR="00515DC7" w:rsidRPr="001C2174" w:rsidRDefault="00515DC7" w:rsidP="002B7EFF">
      <w:pPr>
        <w:spacing w:line="240" w:lineRule="auto"/>
        <w:jc w:val="both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Brian Caldwell, Chief Executive of Shre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wsbury Town Football Club, said: “</w:t>
      </w: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The club is delighted to assist local NHS staff 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with </w:t>
      </w: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the use of our stadium car park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.</w:t>
      </w:r>
    </w:p>
    <w:p w14:paraId="4690C573" w14:textId="77777777" w:rsidR="00515DC7" w:rsidRDefault="00515DC7" w:rsidP="002B7EFF">
      <w:pPr>
        <w:spacing w:line="240" w:lineRule="auto"/>
        <w:jc w:val="both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“It goes without saying that 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we are happy to do all we can </w:t>
      </w: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support </w:t>
      </w: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the NHS at this very difficult time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,</w:t>
      </w:r>
      <w:r w:rsidRPr="001C2174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so it’s great that we can play a small part.”</w:t>
      </w:r>
      <w:r w:rsidRPr="001C2174" w:rsidDel="007C003D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</w:t>
      </w:r>
    </w:p>
    <w:p w14:paraId="3AF3B501" w14:textId="77777777" w:rsidR="00036290" w:rsidRDefault="00036290" w:rsidP="00B65A94">
      <w:pPr>
        <w:spacing w:line="0" w:lineRule="atLeast"/>
        <w:rPr>
          <w:rFonts w:ascii="Arial" w:eastAsia="Arial" w:hAnsi="Arial"/>
          <w:b/>
        </w:rPr>
      </w:pPr>
    </w:p>
    <w:p w14:paraId="3273B43E" w14:textId="77777777" w:rsidR="005E563B" w:rsidRPr="00B65A94" w:rsidRDefault="00B65A94" w:rsidP="00B65A9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Ends</w:t>
      </w:r>
    </w:p>
    <w:p w14:paraId="1BD66FF0" w14:textId="77777777" w:rsidR="005E563B" w:rsidRPr="00B65A94" w:rsidRDefault="005E563B" w:rsidP="00B65A94">
      <w:pPr>
        <w:spacing w:line="0" w:lineRule="atLeast"/>
        <w:rPr>
          <w:rFonts w:ascii="Arial" w:eastAsia="Arial" w:hAnsi="Arial"/>
          <w:b/>
        </w:rPr>
      </w:pPr>
      <w:r w:rsidRPr="00D65551">
        <w:rPr>
          <w:rFonts w:ascii="Arial" w:eastAsia="Arial" w:hAnsi="Arial"/>
          <w:b/>
        </w:rPr>
        <w:t>For more information ple</w:t>
      </w:r>
      <w:r w:rsidR="00036290">
        <w:rPr>
          <w:rFonts w:ascii="Arial" w:eastAsia="Arial" w:hAnsi="Arial"/>
          <w:b/>
        </w:rPr>
        <w:t>ase contact;</w:t>
      </w:r>
      <w:r w:rsidR="00B65A94">
        <w:rPr>
          <w:rFonts w:ascii="Arial" w:eastAsia="Arial" w:hAnsi="Arial"/>
          <w:b/>
        </w:rPr>
        <w:br/>
      </w:r>
      <w:r>
        <w:rPr>
          <w:rFonts w:ascii="Arial" w:eastAsia="Arial" w:hAnsi="Arial"/>
          <w:b/>
        </w:rPr>
        <w:t xml:space="preserve">Rachael Jones, Communications and Engagement Specialist </w:t>
      </w:r>
      <w:r w:rsidR="00B65A94">
        <w:rPr>
          <w:rFonts w:ascii="Arial" w:eastAsia="Arial" w:hAnsi="Arial"/>
          <w:b/>
        </w:rPr>
        <w:br/>
      </w:r>
      <w:r w:rsidRPr="00D65551">
        <w:rPr>
          <w:rFonts w:ascii="Arial" w:eastAsia="Arial" w:hAnsi="Arial"/>
          <w:b/>
        </w:rPr>
        <w:t xml:space="preserve">NHS </w:t>
      </w:r>
      <w:r w:rsidRPr="0003639E">
        <w:rPr>
          <w:rFonts w:ascii="Arial" w:eastAsia="Arial" w:hAnsi="Arial"/>
          <w:b/>
        </w:rPr>
        <w:t>Shropshire Clinical Commissioni</w:t>
      </w:r>
      <w:r w:rsidR="00B65A94">
        <w:rPr>
          <w:rFonts w:ascii="Arial" w:eastAsia="Arial" w:hAnsi="Arial"/>
          <w:b/>
        </w:rPr>
        <w:t>ng Group</w:t>
      </w:r>
      <w:r w:rsidR="00B65A94">
        <w:rPr>
          <w:rFonts w:ascii="Arial" w:eastAsia="Arial" w:hAnsi="Arial"/>
          <w:b/>
        </w:rPr>
        <w:br/>
      </w:r>
      <w:r w:rsidRPr="00D65551">
        <w:rPr>
          <w:rFonts w:ascii="Arial" w:eastAsia="Times New Roman" w:hAnsi="Arial"/>
          <w:b/>
          <w:noProof/>
        </w:rPr>
        <w:t>E-m</w:t>
      </w:r>
      <w:r>
        <w:rPr>
          <w:rFonts w:ascii="Arial" w:eastAsia="Times New Roman" w:hAnsi="Arial"/>
          <w:b/>
          <w:noProof/>
        </w:rPr>
        <w:t>ail: rachael.jones31</w:t>
      </w:r>
      <w:r w:rsidR="00B65A94">
        <w:rPr>
          <w:rFonts w:ascii="Arial" w:eastAsia="Times New Roman" w:hAnsi="Arial"/>
          <w:b/>
          <w:noProof/>
        </w:rPr>
        <w:t>@nhs.net</w:t>
      </w:r>
    </w:p>
    <w:p w14:paraId="0C91139F" w14:textId="77777777" w:rsidR="005E563B" w:rsidRDefault="005E563B" w:rsidP="005E563B">
      <w:pPr>
        <w:rPr>
          <w:rFonts w:ascii="Arial" w:eastAsia="Times New Roman" w:hAnsi="Arial"/>
          <w:noProof/>
        </w:rPr>
      </w:pPr>
      <w:r w:rsidRPr="00D65551">
        <w:rPr>
          <w:rFonts w:ascii="Arial" w:eastAsia="Times New Roman" w:hAnsi="Arial"/>
          <w:noProof/>
        </w:rPr>
        <w:t xml:space="preserve">If you have an urgent media call outside normal office hours please call 01743 454907 and </w:t>
      </w:r>
      <w:r w:rsidRPr="00A544AF">
        <w:rPr>
          <w:rFonts w:ascii="Arial" w:eastAsia="Times New Roman" w:hAnsi="Arial"/>
          <w:noProof/>
        </w:rPr>
        <w:t>ask to be put through to the CCG director on call</w:t>
      </w:r>
      <w:r w:rsidR="00B65A94">
        <w:rPr>
          <w:rFonts w:ascii="Arial" w:eastAsia="Times New Roman" w:hAnsi="Arial"/>
          <w:noProof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5E563B" w:rsidRPr="004A2B79" w14:paraId="53AEBF1A" w14:textId="77777777" w:rsidTr="00A50EB5">
        <w:tc>
          <w:tcPr>
            <w:tcW w:w="9246" w:type="dxa"/>
            <w:shd w:val="clear" w:color="auto" w:fill="auto"/>
          </w:tcPr>
          <w:p w14:paraId="34AA6E8A" w14:textId="77777777" w:rsidR="005E563B" w:rsidRPr="004A2B79" w:rsidRDefault="005E563B" w:rsidP="00A50EB5">
            <w:pPr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Note to Editors:</w:t>
            </w:r>
          </w:p>
          <w:p w14:paraId="095F6B51" w14:textId="77777777" w:rsidR="005E563B" w:rsidRPr="004A2B79" w:rsidRDefault="005E563B" w:rsidP="00A50EB5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B79">
              <w:rPr>
                <w:rFonts w:ascii="Arial" w:hAnsi="Arial" w:cs="Arial"/>
                <w:b/>
                <w:bCs/>
                <w:sz w:val="22"/>
                <w:szCs w:val="22"/>
              </w:rPr>
              <w:t>Shropshire Clinical Commissioning Group</w:t>
            </w:r>
          </w:p>
          <w:p w14:paraId="2CA4CB55" w14:textId="77777777" w:rsidR="005E563B" w:rsidRPr="004A2B79" w:rsidRDefault="005E563B" w:rsidP="00A50EB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B79">
              <w:rPr>
                <w:rFonts w:ascii="Arial" w:hAnsi="Arial" w:cs="Arial"/>
                <w:sz w:val="22"/>
                <w:szCs w:val="22"/>
                <w:lang w:eastAsia="en-US"/>
              </w:rPr>
              <w:t>Shropshire Clinical Commissioning Group (CCG) is responsible for the planning and commissioning (buying) of health and care services from a range of providers for the people of Shropshire. It also has a duty to monitor these services to ensure they provide a high level of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care and are value for money.</w:t>
            </w:r>
          </w:p>
          <w:p w14:paraId="49194B9A" w14:textId="77777777" w:rsidR="005E563B" w:rsidRPr="004A2B79" w:rsidRDefault="005E563B" w:rsidP="00A50EB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B79">
              <w:rPr>
                <w:rFonts w:ascii="Arial" w:hAnsi="Arial" w:cs="Arial"/>
                <w:sz w:val="22"/>
                <w:szCs w:val="22"/>
                <w:lang w:eastAsia="en-US"/>
              </w:rPr>
              <w:t>It is a clinically led organisation with 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4A2B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GP Practices and it provides healthcare services for patients across the County registered with a local GP. The CCG buys a wide range of services and these include GP and primary care services through to hospital care as well as community services and mental health services.</w:t>
            </w:r>
          </w:p>
          <w:p w14:paraId="6A7636F9" w14:textId="77777777" w:rsidR="005E563B" w:rsidRPr="004A2B79" w:rsidRDefault="005E563B" w:rsidP="00A50EB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B79">
              <w:rPr>
                <w:rFonts w:ascii="Arial" w:hAnsi="Arial" w:cs="Arial"/>
                <w:sz w:val="22"/>
                <w:szCs w:val="22"/>
                <w:lang w:eastAsia="en-US"/>
              </w:rPr>
              <w:t>The CCG’s Head Office is based at William Farr House in Shrewsbury.</w:t>
            </w:r>
          </w:p>
          <w:p w14:paraId="5427DB1A" w14:textId="77777777" w:rsidR="005E563B" w:rsidRPr="004A2B79" w:rsidRDefault="005E563B" w:rsidP="00A50EB5">
            <w:pPr>
              <w:pStyle w:val="NormalWeb"/>
              <w:shd w:val="clear" w:color="auto" w:fill="FFFFFF"/>
              <w:jc w:val="both"/>
              <w:rPr>
                <w:rFonts w:ascii="Arial" w:eastAsia="Arial" w:hAnsi="Arial"/>
                <w:b/>
                <w:sz w:val="23"/>
              </w:rPr>
            </w:pPr>
            <w:r w:rsidRPr="004A2B79">
              <w:rPr>
                <w:rFonts w:ascii="Arial" w:hAnsi="Arial" w:cs="Arial"/>
                <w:sz w:val="22"/>
                <w:szCs w:val="22"/>
              </w:rPr>
              <w:t xml:space="preserve">For further information please call 01743 277500 and ask for the Communications and Engagement Team or email: </w:t>
            </w:r>
            <w:hyperlink r:id="rId9" w:history="1">
              <w:r w:rsidRPr="004A2B79">
                <w:rPr>
                  <w:rStyle w:val="Hyperlink"/>
                  <w:rFonts w:ascii="Arial" w:hAnsi="Arial" w:cs="Arial"/>
                  <w:color w:val="005EB8"/>
                  <w:sz w:val="22"/>
                  <w:szCs w:val="22"/>
                </w:rPr>
                <w:t>shrccg.communicationsteam@nhs.net</w:t>
              </w:r>
            </w:hyperlink>
            <w:r w:rsidRPr="004A2B79">
              <w:rPr>
                <w:rFonts w:ascii="Arial" w:hAnsi="Arial" w:cs="Arial"/>
                <w:color w:val="555555"/>
                <w:sz w:val="22"/>
                <w:szCs w:val="22"/>
              </w:rPr>
              <w:t>.</w:t>
            </w:r>
          </w:p>
          <w:p w14:paraId="180D5CD3" w14:textId="77777777" w:rsidR="005E563B" w:rsidRPr="004A2B79" w:rsidRDefault="005E563B" w:rsidP="00A50EB5">
            <w:pPr>
              <w:rPr>
                <w:rFonts w:ascii="Arial" w:eastAsia="Times New Roman" w:hAnsi="Arial"/>
                <w:noProof/>
              </w:rPr>
            </w:pPr>
          </w:p>
        </w:tc>
      </w:tr>
    </w:tbl>
    <w:p w14:paraId="71E627FA" w14:textId="77777777" w:rsidR="00854748" w:rsidRPr="008C6EA7" w:rsidRDefault="00854748" w:rsidP="005C7FCD">
      <w:pPr>
        <w:rPr>
          <w:rFonts w:ascii="Arial" w:eastAsia="Times New Roman" w:hAnsi="Arial" w:cs="Arial"/>
          <w:noProof/>
        </w:rPr>
      </w:pPr>
    </w:p>
    <w:sectPr w:rsidR="00854748" w:rsidRPr="008C6EA7" w:rsidSect="00746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A68D" w14:textId="77777777" w:rsidR="00CE706A" w:rsidRDefault="00CE706A" w:rsidP="00E46080">
      <w:pPr>
        <w:spacing w:after="0" w:line="240" w:lineRule="auto"/>
      </w:pPr>
      <w:r>
        <w:separator/>
      </w:r>
    </w:p>
  </w:endnote>
  <w:endnote w:type="continuationSeparator" w:id="0">
    <w:p w14:paraId="410A7C1D" w14:textId="77777777" w:rsidR="00CE706A" w:rsidRDefault="00CE706A" w:rsidP="00E4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CBE3" w14:textId="77777777" w:rsidR="00CE706A" w:rsidRDefault="00CE706A" w:rsidP="00E46080">
      <w:pPr>
        <w:spacing w:after="0" w:line="240" w:lineRule="auto"/>
      </w:pPr>
      <w:r>
        <w:separator/>
      </w:r>
    </w:p>
  </w:footnote>
  <w:footnote w:type="continuationSeparator" w:id="0">
    <w:p w14:paraId="68CBD8A8" w14:textId="77777777" w:rsidR="00CE706A" w:rsidRDefault="00CE706A" w:rsidP="00E4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1D1F"/>
    <w:multiLevelType w:val="hybridMultilevel"/>
    <w:tmpl w:val="EF4CC1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B7BB3"/>
    <w:multiLevelType w:val="hybridMultilevel"/>
    <w:tmpl w:val="B8063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D4FBF"/>
    <w:multiLevelType w:val="hybridMultilevel"/>
    <w:tmpl w:val="155CC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C690D"/>
    <w:multiLevelType w:val="multilevel"/>
    <w:tmpl w:val="DD50E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3EE7611C"/>
    <w:multiLevelType w:val="hybridMultilevel"/>
    <w:tmpl w:val="81CC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47FF4"/>
    <w:multiLevelType w:val="hybridMultilevel"/>
    <w:tmpl w:val="EB5A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13DB"/>
    <w:multiLevelType w:val="hybridMultilevel"/>
    <w:tmpl w:val="F4EEE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87"/>
    <w:rsid w:val="00036290"/>
    <w:rsid w:val="0004404B"/>
    <w:rsid w:val="00067643"/>
    <w:rsid w:val="000A7B57"/>
    <w:rsid w:val="000E7CCF"/>
    <w:rsid w:val="000F060A"/>
    <w:rsid w:val="00126F72"/>
    <w:rsid w:val="001A1537"/>
    <w:rsid w:val="001D4A58"/>
    <w:rsid w:val="001E498C"/>
    <w:rsid w:val="00203C44"/>
    <w:rsid w:val="00270B52"/>
    <w:rsid w:val="002A26B2"/>
    <w:rsid w:val="002B7EFF"/>
    <w:rsid w:val="00312A49"/>
    <w:rsid w:val="00354859"/>
    <w:rsid w:val="00365B14"/>
    <w:rsid w:val="003A2F4D"/>
    <w:rsid w:val="00401A8C"/>
    <w:rsid w:val="00421AA0"/>
    <w:rsid w:val="00434845"/>
    <w:rsid w:val="004537E2"/>
    <w:rsid w:val="004C5A8F"/>
    <w:rsid w:val="004D6609"/>
    <w:rsid w:val="005007D7"/>
    <w:rsid w:val="00505774"/>
    <w:rsid w:val="00515DC7"/>
    <w:rsid w:val="00545E87"/>
    <w:rsid w:val="005762B3"/>
    <w:rsid w:val="005B5DC1"/>
    <w:rsid w:val="005C7FCD"/>
    <w:rsid w:val="005E563B"/>
    <w:rsid w:val="00613D67"/>
    <w:rsid w:val="0061577D"/>
    <w:rsid w:val="00621280"/>
    <w:rsid w:val="00657F41"/>
    <w:rsid w:val="00676F2D"/>
    <w:rsid w:val="006A02A3"/>
    <w:rsid w:val="006D7625"/>
    <w:rsid w:val="00704162"/>
    <w:rsid w:val="00707AC0"/>
    <w:rsid w:val="007248A0"/>
    <w:rsid w:val="007467C0"/>
    <w:rsid w:val="007D7709"/>
    <w:rsid w:val="007D77C1"/>
    <w:rsid w:val="007F3EA1"/>
    <w:rsid w:val="00826F68"/>
    <w:rsid w:val="00830E91"/>
    <w:rsid w:val="00832792"/>
    <w:rsid w:val="00844690"/>
    <w:rsid w:val="00854748"/>
    <w:rsid w:val="008960F9"/>
    <w:rsid w:val="008A3269"/>
    <w:rsid w:val="008C6EA7"/>
    <w:rsid w:val="00903A8F"/>
    <w:rsid w:val="009967A1"/>
    <w:rsid w:val="009F2087"/>
    <w:rsid w:val="00A27DB4"/>
    <w:rsid w:val="00A966D0"/>
    <w:rsid w:val="00AA257D"/>
    <w:rsid w:val="00AE7DA9"/>
    <w:rsid w:val="00B2234D"/>
    <w:rsid w:val="00B35083"/>
    <w:rsid w:val="00B37B62"/>
    <w:rsid w:val="00B460F0"/>
    <w:rsid w:val="00B65A94"/>
    <w:rsid w:val="00BB4164"/>
    <w:rsid w:val="00BB7B1E"/>
    <w:rsid w:val="00C22734"/>
    <w:rsid w:val="00C26423"/>
    <w:rsid w:val="00C462F9"/>
    <w:rsid w:val="00C50785"/>
    <w:rsid w:val="00C75EDB"/>
    <w:rsid w:val="00C86D6B"/>
    <w:rsid w:val="00CA683D"/>
    <w:rsid w:val="00CE706A"/>
    <w:rsid w:val="00D27FC6"/>
    <w:rsid w:val="00D652B2"/>
    <w:rsid w:val="00D751D3"/>
    <w:rsid w:val="00D80367"/>
    <w:rsid w:val="00D94FF2"/>
    <w:rsid w:val="00DD647D"/>
    <w:rsid w:val="00DD67FF"/>
    <w:rsid w:val="00E239AF"/>
    <w:rsid w:val="00E46080"/>
    <w:rsid w:val="00E4734E"/>
    <w:rsid w:val="00E53BA4"/>
    <w:rsid w:val="00E96905"/>
    <w:rsid w:val="00EA26CA"/>
    <w:rsid w:val="00EB139F"/>
    <w:rsid w:val="00EB3093"/>
    <w:rsid w:val="00EE0896"/>
    <w:rsid w:val="00EF607F"/>
    <w:rsid w:val="00F51C30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178796"/>
  <w15:docId w15:val="{DB99CF1A-09C0-4F4E-8278-51A4DBC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505774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505774"/>
  </w:style>
  <w:style w:type="character" w:styleId="Hyperlink">
    <w:name w:val="Hyperlink"/>
    <w:basedOn w:val="DefaultParagraphFont"/>
    <w:uiPriority w:val="99"/>
    <w:unhideWhenUsed/>
    <w:rsid w:val="00C507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80"/>
  </w:style>
  <w:style w:type="paragraph" w:styleId="Footer">
    <w:name w:val="footer"/>
    <w:basedOn w:val="Normal"/>
    <w:link w:val="FooterChar"/>
    <w:uiPriority w:val="99"/>
    <w:unhideWhenUsed/>
    <w:rsid w:val="00E46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80"/>
  </w:style>
  <w:style w:type="paragraph" w:styleId="NoSpacing">
    <w:name w:val="No Spacing"/>
    <w:uiPriority w:val="1"/>
    <w:qFormat/>
    <w:rsid w:val="00E46080"/>
    <w:pPr>
      <w:spacing w:after="0" w:line="240" w:lineRule="auto"/>
    </w:pPr>
  </w:style>
  <w:style w:type="paragraph" w:styleId="NormalWeb">
    <w:name w:val="Normal (Web)"/>
    <w:basedOn w:val="Normal"/>
    <w:unhideWhenUsed/>
    <w:rsid w:val="0054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rccg.communications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8966-E6CB-44BA-B214-00B1138F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Hopkins</dc:creator>
  <cp:lastModifiedBy>Bayston Hill Parish Council</cp:lastModifiedBy>
  <cp:revision>2</cp:revision>
  <cp:lastPrinted>2018-10-25T11:58:00Z</cp:lastPrinted>
  <dcterms:created xsi:type="dcterms:W3CDTF">2020-04-02T14:31:00Z</dcterms:created>
  <dcterms:modified xsi:type="dcterms:W3CDTF">2020-04-02T14:31:00Z</dcterms:modified>
</cp:coreProperties>
</file>