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7C4578">
        <w:rPr>
          <w:noProof/>
          <w:sz w:val="20"/>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-389255</wp:posOffset>
            </wp:positionV>
            <wp:extent cx="944880" cy="1316846"/>
            <wp:effectExtent l="19050" t="0" r="7620" b="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9" cstate="print"/>
                    <a:srcRect/>
                    <a:stretch>
                      <a:fillRect/>
                    </a:stretch>
                  </pic:blipFill>
                  <pic:spPr bwMode="auto">
                    <a:xfrm>
                      <a:off x="0" y="0"/>
                      <a:ext cx="944880" cy="1316846"/>
                    </a:xfrm>
                    <a:prstGeom prst="rect">
                      <a:avLst/>
                    </a:prstGeom>
                    <a:noFill/>
                    <a:ln w="9525">
                      <a:noFill/>
                      <a:miter lim="800000"/>
                      <a:headEnd/>
                      <a:tailEnd/>
                    </a:ln>
                  </pic:spPr>
                </pic:pic>
              </a:graphicData>
            </a:graphic>
          </wp:anchor>
        </w:drawing>
      </w:r>
      <w:r w:rsidR="00363D5C" w:rsidRPr="00363D5C">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C61E24" w:rsidRDefault="00C61E24">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7E50C4" w:rsidRPr="007E50C4">
        <w:rPr>
          <w:rFonts w:ascii="Arial" w:hAnsi="Arial" w:cs="Arial"/>
          <w:b/>
          <w:bCs/>
        </w:rPr>
        <w:t>Mrs Teresa Lewis</w:t>
      </w:r>
      <w:r w:rsidR="007E50C4" w:rsidRPr="007E50C4">
        <w:rPr>
          <w:rFonts w:ascii="Arial" w:hAnsi="Arial" w:cs="Arial"/>
          <w:b/>
          <w:bCs/>
        </w:rPr>
        <w:tab/>
      </w:r>
      <w:r w:rsidR="007E50C4" w:rsidRPr="007E50C4">
        <w:rPr>
          <w:rFonts w:ascii="Arial" w:hAnsi="Arial" w:cs="Arial"/>
          <w:b/>
          <w:bCs/>
        </w:rPr>
        <w:tab/>
      </w:r>
      <w:r w:rsidR="004F4057" w:rsidRPr="007E50C4">
        <w:rPr>
          <w:rFonts w:ascii="Arial" w:hAnsi="Arial" w:cs="Arial"/>
        </w:rPr>
        <w:t xml:space="preserve">      </w:t>
      </w:r>
      <w:r w:rsidRPr="007E50C4">
        <w:rPr>
          <w:rFonts w:ascii="Arial" w:hAnsi="Arial" w:cs="Arial"/>
        </w:rPr>
        <w:t xml:space="preserve"> </w:t>
      </w:r>
      <w:r w:rsidR="007E50C4" w:rsidRPr="007E50C4">
        <w:rPr>
          <w:rFonts w:ascii="Arial" w:hAnsi="Arial" w:cs="Arial"/>
        </w:rPr>
        <w:tab/>
      </w:r>
      <w:r w:rsidR="007E50C4">
        <w:rPr>
          <w:rFonts w:ascii="Arial" w:hAnsi="Arial" w:cs="Arial"/>
        </w:rPr>
        <w:tab/>
      </w:r>
      <w:r w:rsidR="007E50C4" w:rsidRPr="007E50C4">
        <w:rPr>
          <w:rFonts w:ascii="Arial" w:hAnsi="Arial" w:cs="Arial"/>
        </w:rPr>
        <w:tab/>
        <w:t xml:space="preserve">     </w:t>
      </w:r>
      <w:r w:rsidRPr="007E50C4">
        <w:rPr>
          <w:rFonts w:ascii="Arial" w:hAnsi="Arial" w:cs="Arial"/>
          <w:b/>
          <w:bCs/>
        </w:rPr>
        <w:t xml:space="preserve">A Quality Council          </w:t>
      </w:r>
      <w:r w:rsidR="007301BF" w:rsidRPr="007E50C4">
        <w:rPr>
          <w:rFonts w:ascii="Arial" w:hAnsi="Arial" w:cs="Arial"/>
          <w:b/>
          <w:bCs/>
        </w:rPr>
        <w:t xml:space="preserve">   </w:t>
      </w:r>
      <w:r w:rsidR="00A7345C" w:rsidRPr="007E50C4">
        <w:rPr>
          <w:rFonts w:ascii="Arial" w:hAnsi="Arial" w:cs="Arial"/>
          <w:b/>
          <w:bCs/>
        </w:rPr>
        <w:t xml:space="preserve">      </w:t>
      </w:r>
      <w:r w:rsidR="004F4057" w:rsidRPr="007E50C4">
        <w:rPr>
          <w:rFonts w:ascii="Arial" w:hAnsi="Arial" w:cs="Arial"/>
          <w:b/>
          <w:bCs/>
        </w:rPr>
        <w:t xml:space="preserve">  </w:t>
      </w:r>
    </w:p>
    <w:p w:rsidR="000D2912" w:rsidRPr="000D2912" w:rsidRDefault="000D2912" w:rsidP="000D2912">
      <w:pPr>
        <w:jc w:val="both"/>
        <w:rPr>
          <w:rFonts w:ascii="Arial" w:hAnsi="Arial" w:cs="Arial"/>
          <w:b/>
        </w:rPr>
      </w:pPr>
    </w:p>
    <w:p w:rsidR="009413B5" w:rsidRDefault="007221B1" w:rsidP="000D2912">
      <w:pPr>
        <w:jc w:val="both"/>
        <w:rPr>
          <w:rFonts w:ascii="Arial" w:hAnsi="Arial" w:cs="Arial"/>
          <w:b/>
        </w:rPr>
      </w:pPr>
      <w:r>
        <w:rPr>
          <w:rFonts w:ascii="Arial" w:hAnsi="Arial" w:cs="Arial"/>
          <w:b/>
        </w:rPr>
        <w:t>MINUTES OF VILLAGE SUMMIT</w:t>
      </w:r>
      <w:r w:rsidR="00B858EA">
        <w:rPr>
          <w:rFonts w:ascii="Arial" w:hAnsi="Arial" w:cs="Arial"/>
          <w:b/>
        </w:rPr>
        <w:t>/PARISH PLAN MEETING</w:t>
      </w:r>
      <w:r w:rsidR="001363C0">
        <w:rPr>
          <w:rFonts w:ascii="Arial" w:hAnsi="Arial" w:cs="Arial"/>
          <w:b/>
        </w:rPr>
        <w:t xml:space="preserve"> </w:t>
      </w:r>
      <w:r>
        <w:rPr>
          <w:rFonts w:ascii="Arial" w:hAnsi="Arial" w:cs="Arial"/>
          <w:b/>
        </w:rPr>
        <w:t>held on Wednesday</w:t>
      </w:r>
      <w:r w:rsidR="001363C0">
        <w:rPr>
          <w:rFonts w:ascii="Arial" w:hAnsi="Arial" w:cs="Arial"/>
          <w:b/>
        </w:rPr>
        <w:t xml:space="preserve"> </w:t>
      </w:r>
      <w:r>
        <w:rPr>
          <w:rFonts w:ascii="Arial" w:hAnsi="Arial" w:cs="Arial"/>
          <w:b/>
        </w:rPr>
        <w:t>11 February 2015 at the Youth and Community Building</w:t>
      </w:r>
    </w:p>
    <w:p w:rsidR="001363C0" w:rsidRDefault="007221B1" w:rsidP="000D2912">
      <w:pPr>
        <w:jc w:val="both"/>
        <w:rPr>
          <w:rFonts w:ascii="Arial" w:hAnsi="Arial" w:cs="Arial"/>
          <w:b/>
        </w:rPr>
      </w:pPr>
      <w:r>
        <w:rPr>
          <w:rFonts w:ascii="Arial" w:hAnsi="Arial" w:cs="Arial"/>
          <w:b/>
        </w:rPr>
        <w:t>7.30 – 8</w:t>
      </w:r>
      <w:r w:rsidR="001363C0">
        <w:rPr>
          <w:rFonts w:ascii="Arial" w:hAnsi="Arial" w:cs="Arial"/>
          <w:b/>
        </w:rPr>
        <w:t>.</w:t>
      </w:r>
      <w:r>
        <w:rPr>
          <w:rFonts w:ascii="Arial" w:hAnsi="Arial" w:cs="Arial"/>
          <w:b/>
        </w:rPr>
        <w:t>35</w:t>
      </w:r>
      <w:r w:rsidR="001363C0">
        <w:rPr>
          <w:rFonts w:ascii="Arial" w:hAnsi="Arial" w:cs="Arial"/>
          <w:b/>
        </w:rPr>
        <w:t xml:space="preserve"> pm</w:t>
      </w:r>
    </w:p>
    <w:p w:rsidR="001363C0" w:rsidRDefault="001363C0" w:rsidP="000D2912">
      <w:pPr>
        <w:jc w:val="both"/>
        <w:rPr>
          <w:rFonts w:ascii="Arial" w:hAnsi="Arial" w:cs="Arial"/>
          <w:b/>
        </w:rPr>
      </w:pPr>
    </w:p>
    <w:tbl>
      <w:tblPr>
        <w:tblW w:w="8897" w:type="dxa"/>
        <w:tblLayout w:type="fixed"/>
        <w:tblLook w:val="04A0"/>
      </w:tblPr>
      <w:tblGrid>
        <w:gridCol w:w="3936"/>
        <w:gridCol w:w="4961"/>
      </w:tblGrid>
      <w:tr w:rsidR="000D2912" w:rsidRPr="000D2912" w:rsidTr="007221B1">
        <w:tc>
          <w:tcPr>
            <w:tcW w:w="393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4961" w:type="dxa"/>
          </w:tcPr>
          <w:p w:rsidR="000D2912" w:rsidRPr="000D2912" w:rsidRDefault="000D2912" w:rsidP="0078267F">
            <w:pPr>
              <w:ind w:right="743"/>
              <w:rPr>
                <w:rFonts w:ascii="Arial" w:hAnsi="Arial" w:cs="Arial"/>
              </w:rPr>
            </w:pPr>
          </w:p>
        </w:tc>
      </w:tr>
      <w:tr w:rsidR="000D2912" w:rsidRPr="000D2912" w:rsidTr="007221B1">
        <w:tc>
          <w:tcPr>
            <w:tcW w:w="3936" w:type="dxa"/>
          </w:tcPr>
          <w:p w:rsidR="000D2912" w:rsidRPr="007221B1" w:rsidRDefault="007221B1" w:rsidP="00EF4C9E">
            <w:pPr>
              <w:rPr>
                <w:rFonts w:ascii="Arial" w:hAnsi="Arial" w:cs="Arial"/>
                <w:b/>
              </w:rPr>
            </w:pPr>
            <w:r w:rsidRPr="007221B1">
              <w:rPr>
                <w:rFonts w:ascii="Arial" w:hAnsi="Arial" w:cs="Arial"/>
                <w:b/>
              </w:rPr>
              <w:t>Name</w:t>
            </w:r>
          </w:p>
        </w:tc>
        <w:tc>
          <w:tcPr>
            <w:tcW w:w="4961" w:type="dxa"/>
          </w:tcPr>
          <w:p w:rsidR="000D2912" w:rsidRPr="007221B1" w:rsidRDefault="007221B1" w:rsidP="00EF4C9E">
            <w:pPr>
              <w:rPr>
                <w:rFonts w:ascii="Arial" w:hAnsi="Arial" w:cs="Arial"/>
                <w:b/>
              </w:rPr>
            </w:pPr>
            <w:r w:rsidRPr="007221B1">
              <w:rPr>
                <w:rFonts w:ascii="Arial" w:hAnsi="Arial" w:cs="Arial"/>
                <w:b/>
              </w:rPr>
              <w:t>Organisation (if applicable)</w:t>
            </w:r>
          </w:p>
        </w:tc>
      </w:tr>
      <w:tr w:rsidR="000D2912" w:rsidRPr="000D2912" w:rsidTr="007221B1">
        <w:tc>
          <w:tcPr>
            <w:tcW w:w="3936" w:type="dxa"/>
          </w:tcPr>
          <w:p w:rsidR="000D2912" w:rsidRPr="007221B1" w:rsidRDefault="007221B1" w:rsidP="00EF4C9E">
            <w:pPr>
              <w:ind w:right="-108"/>
              <w:rPr>
                <w:rFonts w:ascii="Arial" w:hAnsi="Arial" w:cs="Arial"/>
              </w:rPr>
            </w:pPr>
            <w:r>
              <w:rPr>
                <w:rFonts w:ascii="Arial" w:hAnsi="Arial" w:cs="Arial"/>
              </w:rPr>
              <w:t>Cllr Mrs Teresa Lewis (Chairman)</w:t>
            </w:r>
          </w:p>
        </w:tc>
        <w:tc>
          <w:tcPr>
            <w:tcW w:w="4961" w:type="dxa"/>
          </w:tcPr>
          <w:p w:rsidR="007221B1" w:rsidRPr="000D2912" w:rsidRDefault="007221B1" w:rsidP="007221B1">
            <w:pPr>
              <w:rPr>
                <w:rFonts w:ascii="Arial" w:hAnsi="Arial" w:cs="Arial"/>
              </w:rPr>
            </w:pPr>
            <w:r>
              <w:rPr>
                <w:rFonts w:ascii="Arial" w:hAnsi="Arial" w:cs="Arial"/>
              </w:rPr>
              <w:t>Bayston Hill Parish Council</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Cllr Max Ball</w:t>
            </w:r>
          </w:p>
        </w:tc>
        <w:tc>
          <w:tcPr>
            <w:tcW w:w="4961" w:type="dxa"/>
          </w:tcPr>
          <w:p w:rsidR="008F6EDF" w:rsidRDefault="008F6EDF" w:rsidP="007221B1">
            <w:pPr>
              <w:rPr>
                <w:rFonts w:ascii="Arial" w:hAnsi="Arial" w:cs="Arial"/>
              </w:rPr>
            </w:pPr>
            <w:r>
              <w:rPr>
                <w:rFonts w:ascii="Arial" w:hAnsi="Arial" w:cs="Arial"/>
              </w:rPr>
              <w:t>Bayston Hill Parish Council</w:t>
            </w:r>
          </w:p>
        </w:tc>
      </w:tr>
      <w:tr w:rsidR="007221B1" w:rsidRPr="000D2912" w:rsidTr="007221B1">
        <w:tc>
          <w:tcPr>
            <w:tcW w:w="3936" w:type="dxa"/>
          </w:tcPr>
          <w:p w:rsidR="007221B1" w:rsidRDefault="008F6EDF" w:rsidP="00EF4C9E">
            <w:pPr>
              <w:ind w:right="-108"/>
              <w:rPr>
                <w:rFonts w:ascii="Arial" w:hAnsi="Arial" w:cs="Arial"/>
              </w:rPr>
            </w:pPr>
            <w:r>
              <w:rPr>
                <w:rFonts w:ascii="Arial" w:hAnsi="Arial" w:cs="Arial"/>
              </w:rPr>
              <w:t>Cllr Ted Clarke</w:t>
            </w:r>
          </w:p>
        </w:tc>
        <w:tc>
          <w:tcPr>
            <w:tcW w:w="4961" w:type="dxa"/>
          </w:tcPr>
          <w:p w:rsidR="007221B1" w:rsidRDefault="008F6EDF" w:rsidP="007221B1">
            <w:pPr>
              <w:rPr>
                <w:rFonts w:ascii="Arial" w:hAnsi="Arial" w:cs="Arial"/>
              </w:rPr>
            </w:pPr>
            <w:r>
              <w:rPr>
                <w:rFonts w:ascii="Arial" w:hAnsi="Arial" w:cs="Arial"/>
              </w:rPr>
              <w:t>Shropshire Council/Bayston Hill Parish Council</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Mark Combes</w:t>
            </w:r>
          </w:p>
        </w:tc>
        <w:tc>
          <w:tcPr>
            <w:tcW w:w="4961" w:type="dxa"/>
          </w:tcPr>
          <w:p w:rsidR="008F6EDF" w:rsidRDefault="008F6EDF" w:rsidP="007221B1">
            <w:pPr>
              <w:rPr>
                <w:rFonts w:ascii="Arial" w:hAnsi="Arial" w:cs="Arial"/>
              </w:rPr>
            </w:pPr>
            <w:r>
              <w:rPr>
                <w:rFonts w:ascii="Arial" w:hAnsi="Arial" w:cs="Arial"/>
              </w:rPr>
              <w:t>Severn Partnership</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Anne Cousins</w:t>
            </w:r>
          </w:p>
        </w:tc>
        <w:tc>
          <w:tcPr>
            <w:tcW w:w="4961" w:type="dxa"/>
          </w:tcPr>
          <w:p w:rsidR="008F6EDF" w:rsidRDefault="008F6EDF" w:rsidP="007221B1">
            <w:pPr>
              <w:rPr>
                <w:rFonts w:ascii="Arial" w:hAnsi="Arial" w:cs="Arial"/>
              </w:rPr>
            </w:pPr>
            <w:r>
              <w:rPr>
                <w:rFonts w:ascii="Arial" w:hAnsi="Arial" w:cs="Arial"/>
              </w:rPr>
              <w:t>Locum Clerk, Bayston Hill Parish Council</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Judy Crabb</w:t>
            </w:r>
          </w:p>
        </w:tc>
        <w:tc>
          <w:tcPr>
            <w:tcW w:w="4961" w:type="dxa"/>
          </w:tcPr>
          <w:p w:rsidR="008F6EDF" w:rsidRDefault="008F6EDF" w:rsidP="007221B1">
            <w:pPr>
              <w:rPr>
                <w:rFonts w:ascii="Arial" w:hAnsi="Arial" w:cs="Arial"/>
              </w:rPr>
            </w:pPr>
            <w:r>
              <w:rPr>
                <w:rFonts w:ascii="Arial" w:hAnsi="Arial" w:cs="Arial"/>
              </w:rPr>
              <w:t>Campaign to Protect Rural England (CPRE)</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David Fairclough</w:t>
            </w:r>
          </w:p>
        </w:tc>
        <w:tc>
          <w:tcPr>
            <w:tcW w:w="4961" w:type="dxa"/>
          </w:tcPr>
          <w:p w:rsidR="007221B1" w:rsidRDefault="007221B1" w:rsidP="007221B1">
            <w:pPr>
              <w:rPr>
                <w:rFonts w:ascii="Arial" w:hAnsi="Arial" w:cs="Arial"/>
              </w:rPr>
            </w:pPr>
            <w:r>
              <w:rPr>
                <w:rFonts w:ascii="Arial" w:hAnsi="Arial" w:cs="Arial"/>
              </w:rPr>
              <w:t>Community Enablement Officer, Shropshire Council</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Chris Fryer</w:t>
            </w:r>
          </w:p>
        </w:tc>
        <w:tc>
          <w:tcPr>
            <w:tcW w:w="4961" w:type="dxa"/>
          </w:tcPr>
          <w:p w:rsidR="008F6EDF" w:rsidRDefault="008F6EDF" w:rsidP="007221B1">
            <w:pPr>
              <w:rPr>
                <w:rFonts w:ascii="Arial" w:hAnsi="Arial" w:cs="Arial"/>
              </w:rPr>
            </w:pPr>
            <w:r>
              <w:rPr>
                <w:rFonts w:ascii="Arial" w:hAnsi="Arial" w:cs="Arial"/>
              </w:rPr>
              <w:t>Bayston Hill Scouts</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Janet Hughes</w:t>
            </w:r>
          </w:p>
        </w:tc>
        <w:tc>
          <w:tcPr>
            <w:tcW w:w="4961" w:type="dxa"/>
          </w:tcPr>
          <w:p w:rsidR="007221B1" w:rsidRDefault="007221B1" w:rsidP="007221B1">
            <w:pPr>
              <w:rPr>
                <w:rFonts w:ascii="Arial" w:hAnsi="Arial" w:cs="Arial"/>
              </w:rPr>
            </w:pPr>
            <w:r>
              <w:rPr>
                <w:rFonts w:ascii="Arial" w:hAnsi="Arial" w:cs="Arial"/>
              </w:rPr>
              <w:t>Neighbourhood Watch</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Cllr Fred Jones</w:t>
            </w:r>
          </w:p>
        </w:tc>
        <w:tc>
          <w:tcPr>
            <w:tcW w:w="4961" w:type="dxa"/>
          </w:tcPr>
          <w:p w:rsidR="007221B1" w:rsidRDefault="007221B1" w:rsidP="007221B1">
            <w:pPr>
              <w:rPr>
                <w:rFonts w:ascii="Arial" w:hAnsi="Arial" w:cs="Arial"/>
              </w:rPr>
            </w:pPr>
            <w:r>
              <w:rPr>
                <w:rFonts w:ascii="Arial" w:hAnsi="Arial" w:cs="Arial"/>
              </w:rPr>
              <w:t>Bayston Hill Parish Council</w:t>
            </w:r>
          </w:p>
        </w:tc>
      </w:tr>
      <w:tr w:rsidR="007221B1" w:rsidRPr="000D2912" w:rsidTr="007221B1">
        <w:tc>
          <w:tcPr>
            <w:tcW w:w="3936" w:type="dxa"/>
          </w:tcPr>
          <w:p w:rsidR="007221B1" w:rsidRDefault="008F6EDF" w:rsidP="00EF4C9E">
            <w:pPr>
              <w:ind w:right="-108"/>
              <w:rPr>
                <w:rFonts w:ascii="Arial" w:hAnsi="Arial" w:cs="Arial"/>
              </w:rPr>
            </w:pPr>
            <w:r>
              <w:rPr>
                <w:rFonts w:ascii="Arial" w:hAnsi="Arial" w:cs="Arial"/>
              </w:rPr>
              <w:t>Cllr Keith Keel</w:t>
            </w:r>
          </w:p>
        </w:tc>
        <w:tc>
          <w:tcPr>
            <w:tcW w:w="4961" w:type="dxa"/>
          </w:tcPr>
          <w:p w:rsidR="007221B1" w:rsidRDefault="008F6EDF" w:rsidP="007221B1">
            <w:pPr>
              <w:rPr>
                <w:rFonts w:ascii="Arial" w:hAnsi="Arial" w:cs="Arial"/>
              </w:rPr>
            </w:pPr>
            <w:r>
              <w:rPr>
                <w:rFonts w:ascii="Arial" w:hAnsi="Arial" w:cs="Arial"/>
              </w:rPr>
              <w:t>Bayston Hill Parish Council</w:t>
            </w:r>
          </w:p>
        </w:tc>
      </w:tr>
      <w:tr w:rsidR="008F6EDF" w:rsidRPr="000D2912" w:rsidTr="007221B1">
        <w:tc>
          <w:tcPr>
            <w:tcW w:w="3936" w:type="dxa"/>
          </w:tcPr>
          <w:p w:rsidR="008F6EDF" w:rsidRDefault="00EE7ECC" w:rsidP="00EF4C9E">
            <w:pPr>
              <w:ind w:right="-108"/>
              <w:rPr>
                <w:rFonts w:ascii="Arial" w:hAnsi="Arial" w:cs="Arial"/>
              </w:rPr>
            </w:pPr>
            <w:r>
              <w:rPr>
                <w:rFonts w:ascii="Arial" w:hAnsi="Arial" w:cs="Arial"/>
              </w:rPr>
              <w:t>Dave</w:t>
            </w:r>
            <w:r w:rsidR="008F6EDF">
              <w:rPr>
                <w:rFonts w:ascii="Arial" w:hAnsi="Arial" w:cs="Arial"/>
              </w:rPr>
              <w:t xml:space="preserve"> Kibbler</w:t>
            </w:r>
          </w:p>
        </w:tc>
        <w:tc>
          <w:tcPr>
            <w:tcW w:w="4961" w:type="dxa"/>
          </w:tcPr>
          <w:p w:rsidR="008F6EDF" w:rsidRDefault="008F6EDF" w:rsidP="007221B1">
            <w:pPr>
              <w:rPr>
                <w:rFonts w:ascii="Arial" w:hAnsi="Arial" w:cs="Arial"/>
              </w:rPr>
            </w:pPr>
            <w:r>
              <w:rPr>
                <w:rFonts w:ascii="Arial" w:hAnsi="Arial" w:cs="Arial"/>
              </w:rPr>
              <w:t>Bayston Hill Crown Green Bowling Club</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Janet Phillips</w:t>
            </w:r>
          </w:p>
        </w:tc>
        <w:tc>
          <w:tcPr>
            <w:tcW w:w="4961" w:type="dxa"/>
          </w:tcPr>
          <w:p w:rsidR="007221B1" w:rsidRDefault="008F6EDF" w:rsidP="007221B1">
            <w:pPr>
              <w:rPr>
                <w:rFonts w:ascii="Arial" w:hAnsi="Arial" w:cs="Arial"/>
              </w:rPr>
            </w:pPr>
            <w:r>
              <w:rPr>
                <w:rFonts w:ascii="Arial" w:hAnsi="Arial" w:cs="Arial"/>
              </w:rPr>
              <w:t>Hillside Nursery</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David Preston</w:t>
            </w:r>
          </w:p>
        </w:tc>
        <w:tc>
          <w:tcPr>
            <w:tcW w:w="4961" w:type="dxa"/>
          </w:tcPr>
          <w:p w:rsidR="007221B1" w:rsidRDefault="007221B1" w:rsidP="007221B1">
            <w:pPr>
              <w:rPr>
                <w:rFonts w:ascii="Arial" w:hAnsi="Arial" w:cs="Arial"/>
              </w:rPr>
            </w:pPr>
            <w:r>
              <w:rPr>
                <w:rFonts w:ascii="Arial" w:hAnsi="Arial" w:cs="Arial"/>
              </w:rPr>
              <w:t>Village Association</w:t>
            </w:r>
          </w:p>
        </w:tc>
      </w:tr>
      <w:tr w:rsidR="007221B1" w:rsidRPr="000D2912" w:rsidTr="007221B1">
        <w:tc>
          <w:tcPr>
            <w:tcW w:w="3936" w:type="dxa"/>
          </w:tcPr>
          <w:p w:rsidR="007221B1" w:rsidRDefault="008F6EDF" w:rsidP="00EF4C9E">
            <w:pPr>
              <w:ind w:right="-108"/>
              <w:rPr>
                <w:rFonts w:ascii="Arial" w:hAnsi="Arial" w:cs="Arial"/>
              </w:rPr>
            </w:pPr>
            <w:r>
              <w:rPr>
                <w:rFonts w:ascii="Arial" w:hAnsi="Arial" w:cs="Arial"/>
              </w:rPr>
              <w:t>Erica Staples</w:t>
            </w:r>
          </w:p>
        </w:tc>
        <w:tc>
          <w:tcPr>
            <w:tcW w:w="4961" w:type="dxa"/>
          </w:tcPr>
          <w:p w:rsidR="007221B1" w:rsidRDefault="007221B1" w:rsidP="007221B1">
            <w:pPr>
              <w:rPr>
                <w:rFonts w:ascii="Arial" w:hAnsi="Arial" w:cs="Arial"/>
              </w:rPr>
            </w:pPr>
          </w:p>
        </w:tc>
      </w:tr>
      <w:tr w:rsidR="007221B1" w:rsidRPr="000D2912" w:rsidTr="007221B1">
        <w:tc>
          <w:tcPr>
            <w:tcW w:w="3936" w:type="dxa"/>
          </w:tcPr>
          <w:p w:rsidR="007221B1" w:rsidRDefault="008F6EDF" w:rsidP="00EF4C9E">
            <w:pPr>
              <w:ind w:right="-108"/>
              <w:rPr>
                <w:rFonts w:ascii="Arial" w:hAnsi="Arial" w:cs="Arial"/>
              </w:rPr>
            </w:pPr>
            <w:r>
              <w:rPr>
                <w:rFonts w:ascii="Arial" w:hAnsi="Arial" w:cs="Arial"/>
              </w:rPr>
              <w:t>Peter Staples</w:t>
            </w:r>
          </w:p>
        </w:tc>
        <w:tc>
          <w:tcPr>
            <w:tcW w:w="4961" w:type="dxa"/>
          </w:tcPr>
          <w:p w:rsidR="007221B1" w:rsidRDefault="007221B1" w:rsidP="007221B1">
            <w:pPr>
              <w:rPr>
                <w:rFonts w:ascii="Arial" w:hAnsi="Arial" w:cs="Arial"/>
              </w:rPr>
            </w:pPr>
          </w:p>
        </w:tc>
      </w:tr>
      <w:tr w:rsidR="007221B1" w:rsidRPr="000D2912" w:rsidTr="007221B1">
        <w:tc>
          <w:tcPr>
            <w:tcW w:w="3936" w:type="dxa"/>
          </w:tcPr>
          <w:p w:rsidR="007221B1" w:rsidRDefault="008F6EDF" w:rsidP="00EF4C9E">
            <w:pPr>
              <w:ind w:right="-108"/>
              <w:rPr>
                <w:rFonts w:ascii="Arial" w:hAnsi="Arial" w:cs="Arial"/>
              </w:rPr>
            </w:pPr>
            <w:r>
              <w:rPr>
                <w:rFonts w:ascii="Arial" w:hAnsi="Arial" w:cs="Arial"/>
              </w:rPr>
              <w:t>Cllr Mrs Teri Trickett</w:t>
            </w:r>
          </w:p>
        </w:tc>
        <w:tc>
          <w:tcPr>
            <w:tcW w:w="4961" w:type="dxa"/>
          </w:tcPr>
          <w:p w:rsidR="007221B1" w:rsidRDefault="008F6EDF" w:rsidP="007221B1">
            <w:pPr>
              <w:rPr>
                <w:rFonts w:ascii="Arial" w:hAnsi="Arial" w:cs="Arial"/>
              </w:rPr>
            </w:pPr>
            <w:r>
              <w:rPr>
                <w:rFonts w:ascii="Arial" w:hAnsi="Arial" w:cs="Arial"/>
              </w:rPr>
              <w:t>Bayston Hill Parish Council</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Bill Warr</w:t>
            </w:r>
          </w:p>
        </w:tc>
        <w:tc>
          <w:tcPr>
            <w:tcW w:w="4961" w:type="dxa"/>
          </w:tcPr>
          <w:p w:rsidR="007221B1" w:rsidRDefault="007221B1" w:rsidP="007221B1">
            <w:pPr>
              <w:rPr>
                <w:rFonts w:ascii="Arial" w:hAnsi="Arial" w:cs="Arial"/>
              </w:rPr>
            </w:pPr>
            <w:r>
              <w:rPr>
                <w:rFonts w:ascii="Arial" w:hAnsi="Arial" w:cs="Arial"/>
              </w:rPr>
              <w:t>Memorial Hall Committee</w:t>
            </w:r>
          </w:p>
        </w:tc>
      </w:tr>
      <w:tr w:rsidR="008F6EDF" w:rsidRPr="000D2912" w:rsidTr="007221B1">
        <w:tc>
          <w:tcPr>
            <w:tcW w:w="3936" w:type="dxa"/>
          </w:tcPr>
          <w:p w:rsidR="008F6EDF" w:rsidRDefault="008F6EDF" w:rsidP="00EF4C9E">
            <w:pPr>
              <w:ind w:right="-108"/>
              <w:rPr>
                <w:rFonts w:ascii="Arial" w:hAnsi="Arial" w:cs="Arial"/>
              </w:rPr>
            </w:pPr>
            <w:r>
              <w:rPr>
                <w:rFonts w:ascii="Arial" w:hAnsi="Arial" w:cs="Arial"/>
              </w:rPr>
              <w:t>Laura Whitmarsh</w:t>
            </w:r>
          </w:p>
        </w:tc>
        <w:tc>
          <w:tcPr>
            <w:tcW w:w="4961" w:type="dxa"/>
          </w:tcPr>
          <w:p w:rsidR="008F6EDF" w:rsidRDefault="008F6EDF" w:rsidP="007221B1">
            <w:pPr>
              <w:rPr>
                <w:rFonts w:ascii="Arial" w:hAnsi="Arial" w:cs="Arial"/>
              </w:rPr>
            </w:pPr>
            <w:r>
              <w:rPr>
                <w:rFonts w:ascii="Arial" w:hAnsi="Arial" w:cs="Arial"/>
              </w:rPr>
              <w:t>Christ Church</w:t>
            </w:r>
          </w:p>
        </w:tc>
      </w:tr>
      <w:tr w:rsidR="007221B1" w:rsidRPr="000D2912" w:rsidTr="007221B1">
        <w:tc>
          <w:tcPr>
            <w:tcW w:w="3936" w:type="dxa"/>
          </w:tcPr>
          <w:p w:rsidR="007221B1" w:rsidRDefault="007221B1" w:rsidP="00EF4C9E">
            <w:pPr>
              <w:ind w:right="-108"/>
              <w:rPr>
                <w:rFonts w:ascii="Arial" w:hAnsi="Arial" w:cs="Arial"/>
              </w:rPr>
            </w:pPr>
            <w:r>
              <w:rPr>
                <w:rFonts w:ascii="Arial" w:hAnsi="Arial" w:cs="Arial"/>
              </w:rPr>
              <w:t>Maurice Wright</w:t>
            </w:r>
          </w:p>
        </w:tc>
        <w:tc>
          <w:tcPr>
            <w:tcW w:w="4961" w:type="dxa"/>
          </w:tcPr>
          <w:p w:rsidR="007221B1" w:rsidRDefault="007221B1" w:rsidP="007221B1">
            <w:pPr>
              <w:rPr>
                <w:rFonts w:ascii="Arial" w:hAnsi="Arial" w:cs="Arial"/>
              </w:rPr>
            </w:pPr>
            <w:r>
              <w:rPr>
                <w:rFonts w:ascii="Arial" w:hAnsi="Arial" w:cs="Arial"/>
              </w:rPr>
              <w:t>Methodist Church</w:t>
            </w:r>
          </w:p>
        </w:tc>
      </w:tr>
    </w:tbl>
    <w:p w:rsidR="0071099A" w:rsidRPr="0071099A" w:rsidRDefault="0071099A" w:rsidP="0071099A">
      <w:pPr>
        <w:jc w:val="center"/>
        <w:rPr>
          <w:rFonts w:ascii="Arial" w:hAnsi="Arial" w:cs="Arial"/>
          <w:b/>
        </w:rPr>
      </w:pPr>
    </w:p>
    <w:p w:rsidR="00361108" w:rsidRDefault="00361108" w:rsidP="00AF5391">
      <w:pPr>
        <w:rPr>
          <w:rFonts w:ascii="Arial" w:hAnsi="Arial" w:cs="Arial"/>
        </w:rPr>
      </w:pPr>
    </w:p>
    <w:tbl>
      <w:tblPr>
        <w:tblStyle w:val="TableGrid"/>
        <w:tblW w:w="0" w:type="auto"/>
        <w:tblLook w:val="04A0"/>
      </w:tblPr>
      <w:tblGrid>
        <w:gridCol w:w="817"/>
        <w:gridCol w:w="7371"/>
        <w:gridCol w:w="1666"/>
      </w:tblGrid>
      <w:tr w:rsidR="00E6364E" w:rsidTr="00E6364E">
        <w:tc>
          <w:tcPr>
            <w:tcW w:w="817" w:type="dxa"/>
          </w:tcPr>
          <w:p w:rsidR="00E6364E" w:rsidRDefault="00E6364E" w:rsidP="00AF5391">
            <w:pPr>
              <w:rPr>
                <w:rFonts w:ascii="Arial" w:hAnsi="Arial" w:cs="Arial"/>
              </w:rPr>
            </w:pPr>
          </w:p>
        </w:tc>
        <w:tc>
          <w:tcPr>
            <w:tcW w:w="7371" w:type="dxa"/>
          </w:tcPr>
          <w:p w:rsidR="00E6364E" w:rsidRDefault="00E6364E" w:rsidP="00AF5391">
            <w:pPr>
              <w:rPr>
                <w:rFonts w:ascii="Arial" w:hAnsi="Arial" w:cs="Arial"/>
              </w:rPr>
            </w:pPr>
          </w:p>
        </w:tc>
        <w:tc>
          <w:tcPr>
            <w:tcW w:w="1666" w:type="dxa"/>
          </w:tcPr>
          <w:p w:rsidR="00E6364E" w:rsidRPr="00E6364E" w:rsidRDefault="00E6364E" w:rsidP="00AF5391">
            <w:pPr>
              <w:rPr>
                <w:rFonts w:ascii="Arial" w:hAnsi="Arial" w:cs="Arial"/>
                <w:b/>
              </w:rPr>
            </w:pPr>
            <w:r>
              <w:rPr>
                <w:rFonts w:ascii="Arial" w:hAnsi="Arial" w:cs="Arial"/>
                <w:b/>
              </w:rPr>
              <w:t>ACTION</w:t>
            </w:r>
          </w:p>
        </w:tc>
      </w:tr>
      <w:tr w:rsidR="00E6364E" w:rsidTr="00E6364E">
        <w:tc>
          <w:tcPr>
            <w:tcW w:w="817" w:type="dxa"/>
          </w:tcPr>
          <w:p w:rsidR="00E6364E" w:rsidRDefault="00E6364E" w:rsidP="00AF5391">
            <w:pPr>
              <w:rPr>
                <w:rFonts w:ascii="Arial" w:hAnsi="Arial" w:cs="Arial"/>
              </w:rPr>
            </w:pPr>
            <w:r>
              <w:rPr>
                <w:rFonts w:ascii="Arial" w:hAnsi="Arial" w:cs="Arial"/>
              </w:rPr>
              <w:t>1.</w:t>
            </w:r>
          </w:p>
        </w:tc>
        <w:tc>
          <w:tcPr>
            <w:tcW w:w="7371" w:type="dxa"/>
          </w:tcPr>
          <w:p w:rsidR="00E6364E" w:rsidRPr="00E6364E" w:rsidRDefault="00E6364E" w:rsidP="00AF5391">
            <w:pPr>
              <w:rPr>
                <w:rFonts w:ascii="Arial" w:hAnsi="Arial" w:cs="Arial"/>
                <w:b/>
              </w:rPr>
            </w:pPr>
            <w:r>
              <w:rPr>
                <w:rFonts w:ascii="Arial" w:hAnsi="Arial" w:cs="Arial"/>
                <w:b/>
              </w:rPr>
              <w:t>Welcome</w:t>
            </w:r>
          </w:p>
        </w:tc>
        <w:tc>
          <w:tcPr>
            <w:tcW w:w="1666" w:type="dxa"/>
          </w:tcPr>
          <w:p w:rsidR="00E6364E" w:rsidRDefault="00E6364E" w:rsidP="00AF5391">
            <w:pPr>
              <w:rPr>
                <w:rFonts w:ascii="Arial" w:hAnsi="Arial" w:cs="Arial"/>
                <w:b/>
              </w:rPr>
            </w:pPr>
          </w:p>
        </w:tc>
      </w:tr>
      <w:tr w:rsidR="00E6364E" w:rsidTr="00E6364E">
        <w:tc>
          <w:tcPr>
            <w:tcW w:w="817" w:type="dxa"/>
          </w:tcPr>
          <w:p w:rsidR="00E6364E" w:rsidRDefault="00E6364E" w:rsidP="00AF5391">
            <w:pPr>
              <w:rPr>
                <w:rFonts w:ascii="Arial" w:hAnsi="Arial" w:cs="Arial"/>
              </w:rPr>
            </w:pPr>
          </w:p>
        </w:tc>
        <w:tc>
          <w:tcPr>
            <w:tcW w:w="7371" w:type="dxa"/>
          </w:tcPr>
          <w:p w:rsidR="00E6364E" w:rsidRPr="00E6364E" w:rsidRDefault="00E6364E" w:rsidP="00AF5391">
            <w:pPr>
              <w:rPr>
                <w:rFonts w:ascii="Arial" w:hAnsi="Arial" w:cs="Arial"/>
              </w:rPr>
            </w:pPr>
            <w:r>
              <w:rPr>
                <w:rFonts w:ascii="Arial" w:hAnsi="Arial" w:cs="Arial"/>
              </w:rPr>
              <w:t>Cllr Mrs Teresa Lewis, Chairman of Bayston Hill Parish Council, welcomed everyone to the meeting and introductions were made.</w:t>
            </w:r>
          </w:p>
        </w:tc>
        <w:tc>
          <w:tcPr>
            <w:tcW w:w="1666" w:type="dxa"/>
          </w:tcPr>
          <w:p w:rsidR="00E6364E" w:rsidRDefault="00E6364E" w:rsidP="00AF5391">
            <w:pPr>
              <w:rPr>
                <w:rFonts w:ascii="Arial" w:hAnsi="Arial" w:cs="Arial"/>
                <w:b/>
              </w:rPr>
            </w:pPr>
          </w:p>
        </w:tc>
      </w:tr>
      <w:tr w:rsidR="00E6364E" w:rsidTr="00E6364E">
        <w:tc>
          <w:tcPr>
            <w:tcW w:w="817" w:type="dxa"/>
          </w:tcPr>
          <w:p w:rsidR="00E6364E" w:rsidRDefault="00E6364E" w:rsidP="00AF5391">
            <w:pPr>
              <w:rPr>
                <w:rFonts w:ascii="Arial" w:hAnsi="Arial" w:cs="Arial"/>
              </w:rPr>
            </w:pPr>
          </w:p>
        </w:tc>
        <w:tc>
          <w:tcPr>
            <w:tcW w:w="7371" w:type="dxa"/>
          </w:tcPr>
          <w:p w:rsidR="00E6364E" w:rsidRDefault="00E6364E" w:rsidP="00AF5391">
            <w:pPr>
              <w:rPr>
                <w:rFonts w:ascii="Arial" w:hAnsi="Arial" w:cs="Arial"/>
              </w:rPr>
            </w:pPr>
          </w:p>
        </w:tc>
        <w:tc>
          <w:tcPr>
            <w:tcW w:w="1666" w:type="dxa"/>
          </w:tcPr>
          <w:p w:rsidR="00E6364E" w:rsidRDefault="00E6364E" w:rsidP="00AF5391">
            <w:pPr>
              <w:rPr>
                <w:rFonts w:ascii="Arial" w:hAnsi="Arial" w:cs="Arial"/>
                <w:b/>
              </w:rPr>
            </w:pPr>
          </w:p>
        </w:tc>
      </w:tr>
      <w:tr w:rsidR="00E6364E" w:rsidTr="00E6364E">
        <w:tc>
          <w:tcPr>
            <w:tcW w:w="817" w:type="dxa"/>
          </w:tcPr>
          <w:p w:rsidR="00E6364E" w:rsidRDefault="00E6364E" w:rsidP="00AF5391">
            <w:pPr>
              <w:rPr>
                <w:rFonts w:ascii="Arial" w:hAnsi="Arial" w:cs="Arial"/>
              </w:rPr>
            </w:pPr>
            <w:r>
              <w:rPr>
                <w:rFonts w:ascii="Arial" w:hAnsi="Arial" w:cs="Arial"/>
              </w:rPr>
              <w:t>2.</w:t>
            </w:r>
          </w:p>
        </w:tc>
        <w:tc>
          <w:tcPr>
            <w:tcW w:w="7371" w:type="dxa"/>
          </w:tcPr>
          <w:p w:rsidR="00E6364E" w:rsidRPr="00E6364E" w:rsidRDefault="00E6364E" w:rsidP="00AF5391">
            <w:pPr>
              <w:rPr>
                <w:rFonts w:ascii="Arial" w:hAnsi="Arial" w:cs="Arial"/>
                <w:b/>
              </w:rPr>
            </w:pPr>
            <w:r>
              <w:rPr>
                <w:rFonts w:ascii="Arial" w:hAnsi="Arial" w:cs="Arial"/>
                <w:b/>
              </w:rPr>
              <w:t>Parish Plan Explanation</w:t>
            </w:r>
          </w:p>
        </w:tc>
        <w:tc>
          <w:tcPr>
            <w:tcW w:w="1666" w:type="dxa"/>
          </w:tcPr>
          <w:p w:rsidR="00E6364E" w:rsidRDefault="00E6364E" w:rsidP="00AF5391">
            <w:pPr>
              <w:rPr>
                <w:rFonts w:ascii="Arial" w:hAnsi="Arial" w:cs="Arial"/>
                <w:b/>
              </w:rPr>
            </w:pPr>
          </w:p>
        </w:tc>
      </w:tr>
      <w:tr w:rsidR="00E6364E" w:rsidTr="00E6364E">
        <w:tc>
          <w:tcPr>
            <w:tcW w:w="817" w:type="dxa"/>
          </w:tcPr>
          <w:p w:rsidR="00E6364E" w:rsidRPr="00E6364E" w:rsidRDefault="00E6364E" w:rsidP="0041676D">
            <w:pPr>
              <w:rPr>
                <w:rFonts w:ascii="Arial" w:hAnsi="Arial" w:cs="Arial"/>
              </w:rPr>
            </w:pPr>
          </w:p>
        </w:tc>
        <w:tc>
          <w:tcPr>
            <w:tcW w:w="7371" w:type="dxa"/>
          </w:tcPr>
          <w:p w:rsidR="00E6364E" w:rsidRPr="00E6364E" w:rsidRDefault="00900A5A" w:rsidP="00C61E24">
            <w:pPr>
              <w:rPr>
                <w:rFonts w:ascii="Arial" w:hAnsi="Arial" w:cs="Arial"/>
              </w:rPr>
            </w:pPr>
            <w:r>
              <w:rPr>
                <w:rFonts w:ascii="Arial" w:hAnsi="Arial" w:cs="Arial"/>
              </w:rPr>
              <w:t>Cllr</w:t>
            </w:r>
            <w:r w:rsidR="00E6364E">
              <w:rPr>
                <w:rFonts w:ascii="Arial" w:hAnsi="Arial" w:cs="Arial"/>
              </w:rPr>
              <w:t xml:space="preserve"> </w:t>
            </w:r>
            <w:r w:rsidR="00EE7ECC">
              <w:rPr>
                <w:rFonts w:ascii="Arial" w:hAnsi="Arial" w:cs="Arial"/>
              </w:rPr>
              <w:t xml:space="preserve">Mrs </w:t>
            </w:r>
            <w:r w:rsidR="00E6364E">
              <w:rPr>
                <w:rFonts w:ascii="Arial" w:hAnsi="Arial" w:cs="Arial"/>
              </w:rPr>
              <w:t xml:space="preserve">Lewis explained a Parish Plan set out the community’s aspirations for the area.  The Bayston Hill Parish Plan had first been completed </w:t>
            </w:r>
            <w:r w:rsidR="0041676D">
              <w:rPr>
                <w:rFonts w:ascii="Arial" w:hAnsi="Arial" w:cs="Arial"/>
              </w:rPr>
              <w:t>in 2006 and was reviewed in 2010, but Mrs Lewis was keen to have a fresh look and not simply repeat the last plan.  She also explained the Parish Council had recently formed a sub-committee to look at the Parish Plan and this group had met once.  At that meeting, a decision had been taken to do a Parish Plan, rather than a Neighbourhood Plan</w:t>
            </w:r>
            <w:r w:rsidR="00C61E24">
              <w:rPr>
                <w:rFonts w:ascii="Arial" w:hAnsi="Arial" w:cs="Arial"/>
              </w:rPr>
              <w:t>, which it was felt would require too much funding</w:t>
            </w:r>
            <w:r w:rsidR="0041676D">
              <w:rPr>
                <w:rFonts w:ascii="Arial" w:hAnsi="Arial" w:cs="Arial"/>
              </w:rPr>
              <w:t>.</w:t>
            </w:r>
          </w:p>
        </w:tc>
        <w:tc>
          <w:tcPr>
            <w:tcW w:w="1666" w:type="dxa"/>
          </w:tcPr>
          <w:p w:rsidR="00E6364E" w:rsidRDefault="00E6364E" w:rsidP="00AF5391">
            <w:pPr>
              <w:rPr>
                <w:rFonts w:ascii="Arial" w:hAnsi="Arial" w:cs="Arial"/>
                <w:b/>
              </w:rPr>
            </w:pPr>
          </w:p>
        </w:tc>
      </w:tr>
      <w:tr w:rsidR="00E6364E" w:rsidTr="00E6364E">
        <w:tc>
          <w:tcPr>
            <w:tcW w:w="817" w:type="dxa"/>
          </w:tcPr>
          <w:p w:rsidR="00E6364E" w:rsidRPr="00E6364E" w:rsidRDefault="00E6364E" w:rsidP="0041676D">
            <w:pPr>
              <w:rPr>
                <w:rFonts w:ascii="Arial" w:hAnsi="Arial" w:cs="Arial"/>
              </w:rPr>
            </w:pPr>
          </w:p>
        </w:tc>
        <w:tc>
          <w:tcPr>
            <w:tcW w:w="7371" w:type="dxa"/>
          </w:tcPr>
          <w:p w:rsidR="00E6364E" w:rsidRPr="00E6364E" w:rsidRDefault="00E6364E" w:rsidP="00AF5391">
            <w:pPr>
              <w:rPr>
                <w:rFonts w:ascii="Arial" w:hAnsi="Arial" w:cs="Arial"/>
              </w:rPr>
            </w:pPr>
          </w:p>
        </w:tc>
        <w:tc>
          <w:tcPr>
            <w:tcW w:w="1666" w:type="dxa"/>
          </w:tcPr>
          <w:p w:rsidR="00E6364E" w:rsidRDefault="00C61E24" w:rsidP="00AF5391">
            <w:pPr>
              <w:rPr>
                <w:rFonts w:ascii="Arial" w:hAnsi="Arial" w:cs="Arial"/>
                <w:b/>
              </w:rPr>
            </w:pPr>
            <w:r>
              <w:rPr>
                <w:rFonts w:ascii="Arial" w:hAnsi="Arial" w:cs="Arial"/>
                <w:b/>
              </w:rPr>
              <w:t>ACTION</w:t>
            </w:r>
          </w:p>
        </w:tc>
      </w:tr>
      <w:tr w:rsidR="0041676D" w:rsidTr="00E6364E">
        <w:tc>
          <w:tcPr>
            <w:tcW w:w="817" w:type="dxa"/>
          </w:tcPr>
          <w:p w:rsidR="0041676D" w:rsidRPr="00E6364E" w:rsidRDefault="0041676D" w:rsidP="0041676D">
            <w:pPr>
              <w:rPr>
                <w:rFonts w:ascii="Arial" w:hAnsi="Arial" w:cs="Arial"/>
              </w:rPr>
            </w:pPr>
            <w:r>
              <w:rPr>
                <w:rFonts w:ascii="Arial" w:hAnsi="Arial" w:cs="Arial"/>
              </w:rPr>
              <w:t>3.</w:t>
            </w:r>
          </w:p>
        </w:tc>
        <w:tc>
          <w:tcPr>
            <w:tcW w:w="7371" w:type="dxa"/>
          </w:tcPr>
          <w:p w:rsidR="0041676D" w:rsidRPr="0041676D" w:rsidRDefault="0041676D" w:rsidP="00AF5391">
            <w:pPr>
              <w:rPr>
                <w:rFonts w:ascii="Arial" w:hAnsi="Arial" w:cs="Arial"/>
                <w:b/>
              </w:rPr>
            </w:pPr>
            <w:r>
              <w:rPr>
                <w:rFonts w:ascii="Arial" w:hAnsi="Arial" w:cs="Arial"/>
                <w:b/>
              </w:rPr>
              <w:t>Role of Community</w:t>
            </w:r>
          </w:p>
        </w:tc>
        <w:tc>
          <w:tcPr>
            <w:tcW w:w="1666" w:type="dxa"/>
          </w:tcPr>
          <w:p w:rsidR="0041676D" w:rsidRDefault="0041676D" w:rsidP="00AF5391">
            <w:pPr>
              <w:rPr>
                <w:rFonts w:ascii="Arial" w:hAnsi="Arial" w:cs="Arial"/>
                <w:b/>
              </w:rPr>
            </w:pPr>
          </w:p>
        </w:tc>
      </w:tr>
      <w:tr w:rsidR="0041676D" w:rsidTr="00E6364E">
        <w:tc>
          <w:tcPr>
            <w:tcW w:w="817" w:type="dxa"/>
          </w:tcPr>
          <w:p w:rsidR="0041676D" w:rsidRDefault="0041676D" w:rsidP="0041676D">
            <w:pPr>
              <w:rPr>
                <w:rFonts w:ascii="Arial" w:hAnsi="Arial" w:cs="Arial"/>
              </w:rPr>
            </w:pPr>
          </w:p>
        </w:tc>
        <w:tc>
          <w:tcPr>
            <w:tcW w:w="7371" w:type="dxa"/>
          </w:tcPr>
          <w:p w:rsidR="0041676D" w:rsidRDefault="00900A5A" w:rsidP="00AF5391">
            <w:pPr>
              <w:rPr>
                <w:rFonts w:ascii="Arial" w:hAnsi="Arial" w:cs="Arial"/>
              </w:rPr>
            </w:pPr>
            <w:r>
              <w:rPr>
                <w:rFonts w:ascii="Arial" w:hAnsi="Arial" w:cs="Arial"/>
              </w:rPr>
              <w:t>Cllr</w:t>
            </w:r>
            <w:r w:rsidR="0041676D">
              <w:rPr>
                <w:rFonts w:ascii="Arial" w:hAnsi="Arial" w:cs="Arial"/>
              </w:rPr>
              <w:t xml:space="preserve"> Lewis said she hoped today’s meeting would give a broad perspective.  It was important the Parish Plan was not led by the Parish Council, but was something that all sections of the community were involved in</w:t>
            </w:r>
            <w:r>
              <w:rPr>
                <w:rFonts w:ascii="Arial" w:hAnsi="Arial" w:cs="Arial"/>
              </w:rPr>
              <w:t>.  It was hoped that in due course appointments would be made to key posts, such as chairman, secretary and treasurer.</w:t>
            </w:r>
          </w:p>
          <w:p w:rsidR="00EE7ECC" w:rsidRDefault="00EE7ECC" w:rsidP="00AF5391">
            <w:pPr>
              <w:rPr>
                <w:rFonts w:ascii="Arial" w:hAnsi="Arial" w:cs="Arial"/>
              </w:rPr>
            </w:pPr>
          </w:p>
          <w:p w:rsidR="00EE7ECC" w:rsidRPr="0041676D" w:rsidRDefault="00EE7ECC" w:rsidP="00C61E24">
            <w:pPr>
              <w:rPr>
                <w:rFonts w:ascii="Arial" w:hAnsi="Arial" w:cs="Arial"/>
              </w:rPr>
            </w:pPr>
            <w:r>
              <w:rPr>
                <w:rFonts w:ascii="Arial" w:hAnsi="Arial" w:cs="Arial"/>
              </w:rPr>
              <w:t xml:space="preserve">David Fairclough, Shropshire Council, suggested that housing and planning were key themes in most Parish Plans.  </w:t>
            </w:r>
            <w:r w:rsidR="00C61E24">
              <w:rPr>
                <w:rFonts w:ascii="Arial" w:hAnsi="Arial" w:cs="Arial"/>
              </w:rPr>
              <w:t>This led to discussion that</w:t>
            </w:r>
            <w:r>
              <w:rPr>
                <w:rFonts w:ascii="Arial" w:hAnsi="Arial" w:cs="Arial"/>
              </w:rPr>
              <w:t xml:space="preserve"> the current Parish Plan did not appear to carry any weight in planning decisions at the moment.  David Fairclough said that Shropshire Council normally included Parish Plans within their main planning policy documents (SAMDev) but admitted there were currently national planning issues which had had a negative impact on planning at the present time.  It was hoped this would be resolved soon.  Judy Crabb, CPRE, said that Parish Plans carried more weight if they were able to demonstrate considerable community consultation and input.</w:t>
            </w:r>
          </w:p>
        </w:tc>
        <w:tc>
          <w:tcPr>
            <w:tcW w:w="1666" w:type="dxa"/>
          </w:tcPr>
          <w:p w:rsidR="0041676D" w:rsidRDefault="0041676D"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tc>
      </w:tr>
      <w:tr w:rsidR="0041676D" w:rsidTr="00E6364E">
        <w:tc>
          <w:tcPr>
            <w:tcW w:w="817" w:type="dxa"/>
          </w:tcPr>
          <w:p w:rsidR="0041676D" w:rsidRDefault="0041676D" w:rsidP="0041676D">
            <w:pPr>
              <w:rPr>
                <w:rFonts w:ascii="Arial" w:hAnsi="Arial" w:cs="Arial"/>
              </w:rPr>
            </w:pPr>
          </w:p>
        </w:tc>
        <w:tc>
          <w:tcPr>
            <w:tcW w:w="7371" w:type="dxa"/>
          </w:tcPr>
          <w:p w:rsidR="0041676D" w:rsidRDefault="0041676D" w:rsidP="00AF5391">
            <w:pPr>
              <w:rPr>
                <w:rFonts w:ascii="Arial" w:hAnsi="Arial" w:cs="Arial"/>
              </w:rPr>
            </w:pPr>
          </w:p>
        </w:tc>
        <w:tc>
          <w:tcPr>
            <w:tcW w:w="1666" w:type="dxa"/>
          </w:tcPr>
          <w:p w:rsidR="0041676D" w:rsidRDefault="0041676D" w:rsidP="00AF5391">
            <w:pPr>
              <w:rPr>
                <w:rFonts w:ascii="Arial" w:hAnsi="Arial" w:cs="Arial"/>
                <w:b/>
              </w:rPr>
            </w:pPr>
          </w:p>
        </w:tc>
      </w:tr>
      <w:tr w:rsidR="006956D0" w:rsidTr="00E6364E">
        <w:tc>
          <w:tcPr>
            <w:tcW w:w="817" w:type="dxa"/>
          </w:tcPr>
          <w:p w:rsidR="006956D0" w:rsidRDefault="00EE7ECC" w:rsidP="0041676D">
            <w:pPr>
              <w:rPr>
                <w:rFonts w:ascii="Arial" w:hAnsi="Arial" w:cs="Arial"/>
              </w:rPr>
            </w:pPr>
            <w:r>
              <w:rPr>
                <w:rFonts w:ascii="Arial" w:hAnsi="Arial" w:cs="Arial"/>
              </w:rPr>
              <w:t>4</w:t>
            </w:r>
            <w:r w:rsidR="006956D0">
              <w:rPr>
                <w:rFonts w:ascii="Arial" w:hAnsi="Arial" w:cs="Arial"/>
              </w:rPr>
              <w:t>.</w:t>
            </w:r>
          </w:p>
        </w:tc>
        <w:tc>
          <w:tcPr>
            <w:tcW w:w="7371" w:type="dxa"/>
          </w:tcPr>
          <w:p w:rsidR="006956D0" w:rsidRPr="006956D0" w:rsidRDefault="006956D0" w:rsidP="00AF5391">
            <w:pPr>
              <w:rPr>
                <w:rFonts w:ascii="Arial" w:hAnsi="Arial" w:cs="Arial"/>
                <w:b/>
              </w:rPr>
            </w:pPr>
            <w:r>
              <w:rPr>
                <w:rFonts w:ascii="Arial" w:hAnsi="Arial" w:cs="Arial"/>
                <w:b/>
              </w:rPr>
              <w:t>Questionnaire</w:t>
            </w:r>
          </w:p>
        </w:tc>
        <w:tc>
          <w:tcPr>
            <w:tcW w:w="1666" w:type="dxa"/>
          </w:tcPr>
          <w:p w:rsidR="006956D0" w:rsidRDefault="006956D0" w:rsidP="00AF5391">
            <w:pPr>
              <w:rPr>
                <w:rFonts w:ascii="Arial" w:hAnsi="Arial" w:cs="Arial"/>
                <w:b/>
              </w:rPr>
            </w:pPr>
          </w:p>
        </w:tc>
      </w:tr>
      <w:tr w:rsidR="006956D0" w:rsidTr="00E6364E">
        <w:tc>
          <w:tcPr>
            <w:tcW w:w="817" w:type="dxa"/>
          </w:tcPr>
          <w:p w:rsidR="006956D0" w:rsidRDefault="006956D0" w:rsidP="0041676D">
            <w:pPr>
              <w:rPr>
                <w:rFonts w:ascii="Arial" w:hAnsi="Arial" w:cs="Arial"/>
              </w:rPr>
            </w:pPr>
          </w:p>
        </w:tc>
        <w:tc>
          <w:tcPr>
            <w:tcW w:w="7371" w:type="dxa"/>
          </w:tcPr>
          <w:p w:rsidR="006956D0" w:rsidRDefault="006956D0" w:rsidP="00AF5391">
            <w:pPr>
              <w:rPr>
                <w:rFonts w:ascii="Arial" w:hAnsi="Arial" w:cs="Arial"/>
              </w:rPr>
            </w:pPr>
            <w:r>
              <w:rPr>
                <w:rFonts w:ascii="Arial" w:hAnsi="Arial" w:cs="Arial"/>
              </w:rPr>
              <w:t xml:space="preserve">In previous Parish Plans, a questionnaire had been delivered to every household in Bayston Hill and the response rate had been 49%.  Although this was very high, Cllr </w:t>
            </w:r>
            <w:r w:rsidR="00EE7ECC">
              <w:rPr>
                <w:rFonts w:ascii="Arial" w:hAnsi="Arial" w:cs="Arial"/>
              </w:rPr>
              <w:t xml:space="preserve">Mrs </w:t>
            </w:r>
            <w:r>
              <w:rPr>
                <w:rFonts w:ascii="Arial" w:hAnsi="Arial" w:cs="Arial"/>
              </w:rPr>
              <w:t>Lewis said she was keen to increase the response rate even further.</w:t>
            </w:r>
          </w:p>
          <w:p w:rsidR="006956D0" w:rsidRDefault="006956D0" w:rsidP="00AF5391">
            <w:pPr>
              <w:rPr>
                <w:rFonts w:ascii="Arial" w:hAnsi="Arial" w:cs="Arial"/>
              </w:rPr>
            </w:pPr>
          </w:p>
          <w:p w:rsidR="006956D0" w:rsidRDefault="006956D0" w:rsidP="00AF5391">
            <w:pPr>
              <w:rPr>
                <w:rFonts w:ascii="Arial" w:hAnsi="Arial" w:cs="Arial"/>
              </w:rPr>
            </w:pPr>
            <w:r>
              <w:rPr>
                <w:rFonts w:ascii="Arial" w:hAnsi="Arial" w:cs="Arial"/>
              </w:rPr>
              <w:t>There was discussion about the size of the questio</w:t>
            </w:r>
            <w:r w:rsidR="00C61E24">
              <w:rPr>
                <w:rFonts w:ascii="Arial" w:hAnsi="Arial" w:cs="Arial"/>
              </w:rPr>
              <w:t>nnaire, with some people thinking</w:t>
            </w:r>
            <w:r>
              <w:rPr>
                <w:rFonts w:ascii="Arial" w:hAnsi="Arial" w:cs="Arial"/>
              </w:rPr>
              <w:t xml:space="preserve"> that a smaller questionnaire would be better.  On the other hand, </w:t>
            </w:r>
            <w:r w:rsidR="00C61E24">
              <w:rPr>
                <w:rFonts w:ascii="Arial" w:hAnsi="Arial" w:cs="Arial"/>
              </w:rPr>
              <w:t xml:space="preserve">it was agreed </w:t>
            </w:r>
            <w:r>
              <w:rPr>
                <w:rFonts w:ascii="Arial" w:hAnsi="Arial" w:cs="Arial"/>
              </w:rPr>
              <w:t>there was no point reducing the size to such an extent the results were not meaningful.</w:t>
            </w:r>
          </w:p>
          <w:p w:rsidR="006956D0" w:rsidRDefault="006956D0" w:rsidP="00AF5391">
            <w:pPr>
              <w:rPr>
                <w:rFonts w:ascii="Arial" w:hAnsi="Arial" w:cs="Arial"/>
              </w:rPr>
            </w:pPr>
          </w:p>
          <w:p w:rsidR="006956D0" w:rsidRDefault="006956D0" w:rsidP="00AF5391">
            <w:pPr>
              <w:rPr>
                <w:rFonts w:ascii="Arial" w:hAnsi="Arial" w:cs="Arial"/>
              </w:rPr>
            </w:pPr>
            <w:r>
              <w:rPr>
                <w:rFonts w:ascii="Arial" w:hAnsi="Arial" w:cs="Arial"/>
              </w:rPr>
              <w:t>It was suggested that it might be necessary to use experts to make sure the job was done properly.  Judy Crabb, CPRE, offered assistance from her organisation.</w:t>
            </w:r>
            <w:r w:rsidR="00565249">
              <w:rPr>
                <w:rFonts w:ascii="Arial" w:hAnsi="Arial" w:cs="Arial"/>
              </w:rPr>
              <w:t xml:space="preserve">  </w:t>
            </w:r>
          </w:p>
          <w:p w:rsidR="00565249" w:rsidRDefault="00565249" w:rsidP="00AF5391">
            <w:pPr>
              <w:rPr>
                <w:rFonts w:ascii="Arial" w:hAnsi="Arial" w:cs="Arial"/>
              </w:rPr>
            </w:pPr>
          </w:p>
          <w:p w:rsidR="00565249" w:rsidRPr="006956D0" w:rsidRDefault="00565249" w:rsidP="00565249">
            <w:pPr>
              <w:rPr>
                <w:rFonts w:ascii="Arial" w:hAnsi="Arial" w:cs="Arial"/>
              </w:rPr>
            </w:pPr>
            <w:r>
              <w:rPr>
                <w:rFonts w:ascii="Arial" w:hAnsi="Arial" w:cs="Arial"/>
              </w:rPr>
              <w:t>It was felt that young people were an important section of the population.  Judy Crabb explained she was working with the Parish Council and Oakmeadow School on a series of events</w:t>
            </w:r>
            <w:r w:rsidR="00EE7ECC">
              <w:rPr>
                <w:rFonts w:ascii="Arial" w:hAnsi="Arial" w:cs="Arial"/>
              </w:rPr>
              <w:t xml:space="preserve"> with Year 6 children</w:t>
            </w:r>
            <w:r>
              <w:rPr>
                <w:rFonts w:ascii="Arial" w:hAnsi="Arial" w:cs="Arial"/>
              </w:rPr>
              <w:t>.  It was agreed it also important to involve young people directly in the questionnaire and to make sure all age groups were covered.</w:t>
            </w:r>
          </w:p>
        </w:tc>
        <w:tc>
          <w:tcPr>
            <w:tcW w:w="1666" w:type="dxa"/>
          </w:tcPr>
          <w:p w:rsidR="006956D0" w:rsidRDefault="006956D0"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r>
              <w:rPr>
                <w:rFonts w:ascii="Arial" w:hAnsi="Arial" w:cs="Arial"/>
                <w:b/>
              </w:rPr>
              <w:t>Judy Crabb, CPRE</w:t>
            </w:r>
          </w:p>
        </w:tc>
      </w:tr>
      <w:tr w:rsidR="00EE7ECC" w:rsidTr="00E6364E">
        <w:tc>
          <w:tcPr>
            <w:tcW w:w="817" w:type="dxa"/>
          </w:tcPr>
          <w:p w:rsidR="00EE7ECC" w:rsidRDefault="00EE7ECC" w:rsidP="0041676D">
            <w:pPr>
              <w:rPr>
                <w:rFonts w:ascii="Arial" w:hAnsi="Arial" w:cs="Arial"/>
              </w:rPr>
            </w:pPr>
          </w:p>
        </w:tc>
        <w:tc>
          <w:tcPr>
            <w:tcW w:w="7371" w:type="dxa"/>
          </w:tcPr>
          <w:p w:rsidR="00EE7ECC" w:rsidRDefault="00EE7ECC" w:rsidP="00AF5391">
            <w:pPr>
              <w:rPr>
                <w:rFonts w:ascii="Arial" w:hAnsi="Arial" w:cs="Arial"/>
              </w:rPr>
            </w:pPr>
          </w:p>
        </w:tc>
        <w:tc>
          <w:tcPr>
            <w:tcW w:w="1666" w:type="dxa"/>
          </w:tcPr>
          <w:p w:rsidR="00EE7ECC" w:rsidRDefault="00EE7ECC" w:rsidP="00AF5391">
            <w:pPr>
              <w:rPr>
                <w:rFonts w:ascii="Arial" w:hAnsi="Arial" w:cs="Arial"/>
                <w:b/>
              </w:rPr>
            </w:pPr>
          </w:p>
        </w:tc>
      </w:tr>
      <w:tr w:rsidR="00EE7ECC" w:rsidTr="00E6364E">
        <w:tc>
          <w:tcPr>
            <w:tcW w:w="817" w:type="dxa"/>
          </w:tcPr>
          <w:p w:rsidR="00EE7ECC" w:rsidRDefault="00EE7ECC" w:rsidP="0041676D">
            <w:pPr>
              <w:rPr>
                <w:rFonts w:ascii="Arial" w:hAnsi="Arial" w:cs="Arial"/>
              </w:rPr>
            </w:pPr>
            <w:r>
              <w:rPr>
                <w:rFonts w:ascii="Arial" w:hAnsi="Arial" w:cs="Arial"/>
              </w:rPr>
              <w:t>5.</w:t>
            </w:r>
          </w:p>
        </w:tc>
        <w:tc>
          <w:tcPr>
            <w:tcW w:w="7371" w:type="dxa"/>
          </w:tcPr>
          <w:p w:rsidR="00EE7ECC" w:rsidRPr="00EE7ECC" w:rsidRDefault="00EE7ECC" w:rsidP="00AF5391">
            <w:pPr>
              <w:rPr>
                <w:rFonts w:ascii="Arial" w:hAnsi="Arial" w:cs="Arial"/>
                <w:b/>
              </w:rPr>
            </w:pPr>
            <w:r>
              <w:rPr>
                <w:rFonts w:ascii="Arial" w:hAnsi="Arial" w:cs="Arial"/>
                <w:b/>
              </w:rPr>
              <w:t>Themes</w:t>
            </w:r>
          </w:p>
        </w:tc>
        <w:tc>
          <w:tcPr>
            <w:tcW w:w="1666" w:type="dxa"/>
          </w:tcPr>
          <w:p w:rsidR="00EE7ECC" w:rsidRDefault="00EE7ECC" w:rsidP="00AF5391">
            <w:pPr>
              <w:rPr>
                <w:rFonts w:ascii="Arial" w:hAnsi="Arial" w:cs="Arial"/>
                <w:b/>
              </w:rPr>
            </w:pPr>
          </w:p>
        </w:tc>
      </w:tr>
      <w:tr w:rsidR="00EE7ECC" w:rsidTr="00E6364E">
        <w:tc>
          <w:tcPr>
            <w:tcW w:w="817" w:type="dxa"/>
          </w:tcPr>
          <w:p w:rsidR="00EE7ECC" w:rsidRDefault="00EE7ECC" w:rsidP="0041676D">
            <w:pPr>
              <w:rPr>
                <w:rFonts w:ascii="Arial" w:hAnsi="Arial" w:cs="Arial"/>
              </w:rPr>
            </w:pPr>
          </w:p>
        </w:tc>
        <w:tc>
          <w:tcPr>
            <w:tcW w:w="7371" w:type="dxa"/>
          </w:tcPr>
          <w:p w:rsidR="00EE7ECC" w:rsidRDefault="00716B24" w:rsidP="00AF5391">
            <w:pPr>
              <w:rPr>
                <w:rFonts w:ascii="Arial" w:hAnsi="Arial" w:cs="Arial"/>
              </w:rPr>
            </w:pPr>
            <w:r>
              <w:rPr>
                <w:rFonts w:ascii="Arial" w:hAnsi="Arial" w:cs="Arial"/>
              </w:rPr>
              <w:t>Suggestions made included:</w:t>
            </w:r>
          </w:p>
          <w:p w:rsidR="00716B24" w:rsidRDefault="00716B24" w:rsidP="00AF5391">
            <w:pPr>
              <w:rPr>
                <w:rFonts w:ascii="Arial" w:hAnsi="Arial" w:cs="Arial"/>
              </w:rPr>
            </w:pPr>
            <w:r>
              <w:rPr>
                <w:rFonts w:ascii="Arial" w:hAnsi="Arial" w:cs="Arial"/>
              </w:rPr>
              <w:t>Community</w:t>
            </w:r>
          </w:p>
          <w:p w:rsidR="00716B24" w:rsidRDefault="00716B24" w:rsidP="00AF5391">
            <w:pPr>
              <w:rPr>
                <w:rFonts w:ascii="Arial" w:hAnsi="Arial" w:cs="Arial"/>
              </w:rPr>
            </w:pPr>
            <w:r>
              <w:rPr>
                <w:rFonts w:ascii="Arial" w:hAnsi="Arial" w:cs="Arial"/>
              </w:rPr>
              <w:t>Sports</w:t>
            </w:r>
          </w:p>
          <w:p w:rsidR="00716B24" w:rsidRDefault="00716B24" w:rsidP="00AF5391">
            <w:pPr>
              <w:rPr>
                <w:rFonts w:ascii="Arial" w:hAnsi="Arial" w:cs="Arial"/>
              </w:rPr>
            </w:pPr>
            <w:r>
              <w:rPr>
                <w:rFonts w:ascii="Arial" w:hAnsi="Arial" w:cs="Arial"/>
              </w:rPr>
              <w:t>Health</w:t>
            </w:r>
          </w:p>
          <w:p w:rsidR="00716B24" w:rsidRDefault="00716B24" w:rsidP="00AF5391">
            <w:pPr>
              <w:rPr>
                <w:rFonts w:ascii="Arial" w:hAnsi="Arial" w:cs="Arial"/>
              </w:rPr>
            </w:pPr>
            <w:r>
              <w:rPr>
                <w:rFonts w:ascii="Arial" w:hAnsi="Arial" w:cs="Arial"/>
              </w:rPr>
              <w:t>The Parade</w:t>
            </w:r>
          </w:p>
          <w:p w:rsidR="00716B24" w:rsidRDefault="00716B24" w:rsidP="00AF5391">
            <w:pPr>
              <w:rPr>
                <w:rFonts w:ascii="Arial" w:hAnsi="Arial" w:cs="Arial"/>
              </w:rPr>
            </w:pPr>
            <w:r>
              <w:rPr>
                <w:rFonts w:ascii="Arial" w:hAnsi="Arial" w:cs="Arial"/>
              </w:rPr>
              <w:t>Housing and planning</w:t>
            </w:r>
          </w:p>
          <w:p w:rsidR="00716B24" w:rsidRDefault="00716B24" w:rsidP="00AF5391">
            <w:pPr>
              <w:rPr>
                <w:rFonts w:ascii="Arial" w:hAnsi="Arial" w:cs="Arial"/>
              </w:rPr>
            </w:pPr>
            <w:r>
              <w:rPr>
                <w:rFonts w:ascii="Arial" w:hAnsi="Arial" w:cs="Arial"/>
              </w:rPr>
              <w:t>Law and security</w:t>
            </w:r>
          </w:p>
          <w:p w:rsidR="00716B24" w:rsidRDefault="00716B24" w:rsidP="00AF5391">
            <w:pPr>
              <w:rPr>
                <w:rFonts w:ascii="Arial" w:hAnsi="Arial" w:cs="Arial"/>
              </w:rPr>
            </w:pPr>
          </w:p>
          <w:p w:rsidR="00716B24" w:rsidRDefault="00716B24" w:rsidP="00AF5391">
            <w:pPr>
              <w:rPr>
                <w:rFonts w:ascii="Arial" w:hAnsi="Arial" w:cs="Arial"/>
              </w:rPr>
            </w:pPr>
            <w:r>
              <w:rPr>
                <w:rFonts w:ascii="Arial" w:hAnsi="Arial" w:cs="Arial"/>
              </w:rPr>
              <w:lastRenderedPageBreak/>
              <w:t xml:space="preserve">It was pointed out that The Parade, for example, was in private ownership.  </w:t>
            </w:r>
            <w:r w:rsidR="00235AFB">
              <w:rPr>
                <w:rFonts w:ascii="Arial" w:hAnsi="Arial" w:cs="Arial"/>
              </w:rPr>
              <w:t>It was</w:t>
            </w:r>
            <w:r>
              <w:rPr>
                <w:rFonts w:ascii="Arial" w:hAnsi="Arial" w:cs="Arial"/>
              </w:rPr>
              <w:t xml:space="preserve"> suggested</w:t>
            </w:r>
            <w:r w:rsidR="00BC1D86">
              <w:rPr>
                <w:rFonts w:ascii="Arial" w:hAnsi="Arial" w:cs="Arial"/>
              </w:rPr>
              <w:t xml:space="preserve">, however, that </w:t>
            </w:r>
            <w:r>
              <w:rPr>
                <w:rFonts w:ascii="Arial" w:hAnsi="Arial" w:cs="Arial"/>
              </w:rPr>
              <w:t>it was important for the plan to bring everything together and involve all section</w:t>
            </w:r>
            <w:r w:rsidR="00241AAA">
              <w:rPr>
                <w:rFonts w:ascii="Arial" w:hAnsi="Arial" w:cs="Arial"/>
              </w:rPr>
              <w:t>s of the Bayston Hill community, including local businesses.</w:t>
            </w:r>
          </w:p>
          <w:p w:rsidR="00716B24" w:rsidRDefault="00716B24" w:rsidP="00AF5391">
            <w:pPr>
              <w:rPr>
                <w:rFonts w:ascii="Arial" w:hAnsi="Arial" w:cs="Arial"/>
              </w:rPr>
            </w:pPr>
          </w:p>
          <w:p w:rsidR="00716B24" w:rsidRDefault="00235AFB" w:rsidP="00AF5391">
            <w:pPr>
              <w:rPr>
                <w:rFonts w:ascii="Arial" w:hAnsi="Arial" w:cs="Arial"/>
              </w:rPr>
            </w:pPr>
            <w:r>
              <w:rPr>
                <w:rFonts w:ascii="Arial" w:hAnsi="Arial" w:cs="Arial"/>
              </w:rPr>
              <w:t>It was</w:t>
            </w:r>
            <w:r w:rsidR="00716B24">
              <w:rPr>
                <w:rFonts w:ascii="Arial" w:hAnsi="Arial" w:cs="Arial"/>
              </w:rPr>
              <w:t xml:space="preserve"> suggested it was important to look at the identity of Bayston Hill as a way of justifying the boundaries of the village.  Even though there may be many different views within Bayston Hill, the fact that it was seen as a village must mean something and it was important to define what this was.</w:t>
            </w:r>
          </w:p>
          <w:p w:rsidR="00235AFB" w:rsidRDefault="00235AFB" w:rsidP="00AF5391">
            <w:pPr>
              <w:rPr>
                <w:rFonts w:ascii="Arial" w:hAnsi="Arial" w:cs="Arial"/>
              </w:rPr>
            </w:pPr>
          </w:p>
          <w:p w:rsidR="00235AFB" w:rsidRDefault="00235AFB" w:rsidP="00AF5391">
            <w:pPr>
              <w:rPr>
                <w:rFonts w:ascii="Arial" w:hAnsi="Arial" w:cs="Arial"/>
              </w:rPr>
            </w:pPr>
            <w:r>
              <w:rPr>
                <w:rFonts w:ascii="Arial" w:hAnsi="Arial" w:cs="Arial"/>
              </w:rPr>
              <w:t>Another speaker said it was important the plan was not limited to interest groups within the village, but involved everyone.  Cllr Keel felt it was important for the Parish Council to take ownership and ensure this did not happen.</w:t>
            </w:r>
          </w:p>
          <w:p w:rsidR="00235AFB" w:rsidRDefault="00235AFB" w:rsidP="00AF5391">
            <w:pPr>
              <w:rPr>
                <w:rFonts w:ascii="Arial" w:hAnsi="Arial" w:cs="Arial"/>
              </w:rPr>
            </w:pPr>
          </w:p>
          <w:p w:rsidR="00235AFB" w:rsidRDefault="00235AFB" w:rsidP="00AF5391">
            <w:pPr>
              <w:rPr>
                <w:rFonts w:ascii="Arial" w:hAnsi="Arial" w:cs="Arial"/>
              </w:rPr>
            </w:pPr>
            <w:r>
              <w:rPr>
                <w:rFonts w:ascii="Arial" w:hAnsi="Arial" w:cs="Arial"/>
              </w:rPr>
              <w:t xml:space="preserve">In the ensuing discussion, one person said he was here because of a planning application </w:t>
            </w:r>
            <w:r w:rsidR="00A5363C">
              <w:rPr>
                <w:rFonts w:ascii="Arial" w:hAnsi="Arial" w:cs="Arial"/>
              </w:rPr>
              <w:t xml:space="preserve">to build outside the development boundary </w:t>
            </w:r>
            <w:r>
              <w:rPr>
                <w:rFonts w:ascii="Arial" w:hAnsi="Arial" w:cs="Arial"/>
              </w:rPr>
              <w:t xml:space="preserve">and </w:t>
            </w:r>
            <w:r w:rsidR="00A5363C">
              <w:rPr>
                <w:rFonts w:ascii="Arial" w:hAnsi="Arial" w:cs="Arial"/>
              </w:rPr>
              <w:t xml:space="preserve">said </w:t>
            </w:r>
            <w:r>
              <w:rPr>
                <w:rFonts w:ascii="Arial" w:hAnsi="Arial" w:cs="Arial"/>
              </w:rPr>
              <w:t xml:space="preserve">it was important that the Parish Plan was </w:t>
            </w:r>
            <w:r w:rsidR="00A5363C">
              <w:rPr>
                <w:rFonts w:ascii="Arial" w:hAnsi="Arial" w:cs="Arial"/>
              </w:rPr>
              <w:t>able to back up the community’s objections to such plans.</w:t>
            </w:r>
          </w:p>
          <w:p w:rsidR="00A5363C" w:rsidRDefault="00A5363C" w:rsidP="00AF5391">
            <w:pPr>
              <w:rPr>
                <w:rFonts w:ascii="Arial" w:hAnsi="Arial" w:cs="Arial"/>
              </w:rPr>
            </w:pPr>
          </w:p>
          <w:p w:rsidR="00A5363C" w:rsidRDefault="00A5363C" w:rsidP="00AF5391">
            <w:pPr>
              <w:rPr>
                <w:rFonts w:ascii="Arial" w:hAnsi="Arial" w:cs="Arial"/>
              </w:rPr>
            </w:pPr>
            <w:r>
              <w:rPr>
                <w:rFonts w:ascii="Arial" w:hAnsi="Arial" w:cs="Arial"/>
              </w:rPr>
              <w:t>There was discussion about communication and how best to engage with residents.  This was recognise</w:t>
            </w:r>
            <w:r w:rsidR="00BC1D86">
              <w:rPr>
                <w:rFonts w:ascii="Arial" w:hAnsi="Arial" w:cs="Arial"/>
              </w:rPr>
              <w:t>d as being a big undertaking which would need to be co-ordinated by a group of people.</w:t>
            </w:r>
          </w:p>
          <w:p w:rsidR="00A5363C" w:rsidRDefault="00A5363C" w:rsidP="00AF5391">
            <w:pPr>
              <w:rPr>
                <w:rFonts w:ascii="Arial" w:hAnsi="Arial" w:cs="Arial"/>
              </w:rPr>
            </w:pPr>
          </w:p>
          <w:p w:rsidR="00A5363C" w:rsidRDefault="00A5363C" w:rsidP="00AF5391">
            <w:pPr>
              <w:rPr>
                <w:rFonts w:ascii="Arial" w:hAnsi="Arial" w:cs="Arial"/>
              </w:rPr>
            </w:pPr>
            <w:r>
              <w:rPr>
                <w:rFonts w:ascii="Arial" w:hAnsi="Arial" w:cs="Arial"/>
              </w:rPr>
              <w:t>With regard to young people, Laura Whitmarsh introduced herself as a youth worker with Christ Church.</w:t>
            </w:r>
            <w:r w:rsidR="00A77F25">
              <w:rPr>
                <w:rFonts w:ascii="Arial" w:hAnsi="Arial" w:cs="Arial"/>
              </w:rPr>
              <w:t xml:space="preserve">  She said most young people just wanted a safe place to go where they were not judged by others.  The improvements to the skate park and BMX track were welcomed, but there was recognition that not all young people were interested in those facilities.  Youth clubs needed adult volunteers and these were not always </w:t>
            </w:r>
            <w:r w:rsidR="00241AAA">
              <w:rPr>
                <w:rFonts w:ascii="Arial" w:hAnsi="Arial" w:cs="Arial"/>
              </w:rPr>
              <w:t>forthcoming.  David Preston pointed out</w:t>
            </w:r>
            <w:r w:rsidR="00A77F25">
              <w:rPr>
                <w:rFonts w:ascii="Arial" w:hAnsi="Arial" w:cs="Arial"/>
              </w:rPr>
              <w:t xml:space="preserve"> there was no longer any youth service from Shropshire Council and Bayston Hill’s response to this was one thing which the Parish Plan could look at.</w:t>
            </w:r>
          </w:p>
          <w:p w:rsidR="00A77F25" w:rsidRDefault="00A77F25" w:rsidP="00AF5391">
            <w:pPr>
              <w:rPr>
                <w:rFonts w:ascii="Arial" w:hAnsi="Arial" w:cs="Arial"/>
              </w:rPr>
            </w:pPr>
          </w:p>
          <w:p w:rsidR="00A77F25" w:rsidRPr="00716B24" w:rsidRDefault="00A77F25" w:rsidP="00D27174">
            <w:pPr>
              <w:rPr>
                <w:rFonts w:ascii="Arial" w:hAnsi="Arial" w:cs="Arial"/>
                <w:b/>
              </w:rPr>
            </w:pPr>
            <w:r>
              <w:rPr>
                <w:rFonts w:ascii="Arial" w:hAnsi="Arial" w:cs="Arial"/>
              </w:rPr>
              <w:t xml:space="preserve">There was discussion about how to do the questionnaire and that there was a need to pick the questions carefully.  David Fairclough, Shropshire Council, suggested giving an incentive to encourage the return of questionnaires, e.g. a £25 prize.  </w:t>
            </w:r>
            <w:r w:rsidR="00D27174">
              <w:rPr>
                <w:rFonts w:ascii="Arial" w:hAnsi="Arial" w:cs="Arial"/>
              </w:rPr>
              <w:t>He also said t</w:t>
            </w:r>
            <w:r>
              <w:rPr>
                <w:rFonts w:ascii="Arial" w:hAnsi="Arial" w:cs="Arial"/>
              </w:rPr>
              <w:t xml:space="preserve">here could be a questionnaire aimed specifically at young people, or </w:t>
            </w:r>
            <w:r w:rsidR="00D27174">
              <w:rPr>
                <w:rFonts w:ascii="Arial" w:hAnsi="Arial" w:cs="Arial"/>
              </w:rPr>
              <w:t>young people could be co-opted on to the steering group.  Laura Whitmarsh suggested it would be better to talk directly to young people, rather than co-opt them on to a group, and said this was something she could do.</w:t>
            </w:r>
          </w:p>
        </w:tc>
        <w:tc>
          <w:tcPr>
            <w:tcW w:w="1666" w:type="dxa"/>
          </w:tcPr>
          <w:p w:rsidR="00EE7ECC" w:rsidRDefault="00EE7ECC"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241AAA" w:rsidRDefault="00241AAA" w:rsidP="00AF5391">
            <w:pPr>
              <w:rPr>
                <w:rFonts w:ascii="Arial" w:hAnsi="Arial" w:cs="Arial"/>
                <w:b/>
              </w:rPr>
            </w:pPr>
            <w:r>
              <w:rPr>
                <w:rFonts w:ascii="Arial" w:hAnsi="Arial" w:cs="Arial"/>
                <w:b/>
              </w:rPr>
              <w:lastRenderedPageBreak/>
              <w:t>ACTION</w:t>
            </w: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p>
          <w:p w:rsidR="00D27174" w:rsidRDefault="00D27174" w:rsidP="00AF5391">
            <w:pPr>
              <w:rPr>
                <w:rFonts w:ascii="Arial" w:hAnsi="Arial" w:cs="Arial"/>
                <w:b/>
              </w:rPr>
            </w:pPr>
            <w:r>
              <w:rPr>
                <w:rFonts w:ascii="Arial" w:hAnsi="Arial" w:cs="Arial"/>
                <w:b/>
              </w:rPr>
              <w:t>Laura Whitmarsh, Christ Church</w:t>
            </w:r>
          </w:p>
        </w:tc>
      </w:tr>
    </w:tbl>
    <w:p w:rsidR="00241AAA" w:rsidRDefault="00241AAA">
      <w:r>
        <w:lastRenderedPageBreak/>
        <w:br w:type="page"/>
      </w:r>
    </w:p>
    <w:tbl>
      <w:tblPr>
        <w:tblStyle w:val="TableGrid"/>
        <w:tblW w:w="0" w:type="auto"/>
        <w:tblLook w:val="04A0"/>
      </w:tblPr>
      <w:tblGrid>
        <w:gridCol w:w="817"/>
        <w:gridCol w:w="7371"/>
        <w:gridCol w:w="1666"/>
      </w:tblGrid>
      <w:tr w:rsidR="00D27174" w:rsidTr="00E6364E">
        <w:tc>
          <w:tcPr>
            <w:tcW w:w="817" w:type="dxa"/>
          </w:tcPr>
          <w:p w:rsidR="00D27174" w:rsidRDefault="00D27174" w:rsidP="0041676D">
            <w:pPr>
              <w:rPr>
                <w:rFonts w:ascii="Arial" w:hAnsi="Arial" w:cs="Arial"/>
              </w:rPr>
            </w:pPr>
          </w:p>
        </w:tc>
        <w:tc>
          <w:tcPr>
            <w:tcW w:w="7371" w:type="dxa"/>
          </w:tcPr>
          <w:p w:rsidR="00D27174" w:rsidRDefault="00D27174" w:rsidP="00AF5391">
            <w:pPr>
              <w:rPr>
                <w:rFonts w:ascii="Arial" w:hAnsi="Arial" w:cs="Arial"/>
              </w:rPr>
            </w:pPr>
          </w:p>
        </w:tc>
        <w:tc>
          <w:tcPr>
            <w:tcW w:w="1666" w:type="dxa"/>
          </w:tcPr>
          <w:p w:rsidR="00D27174" w:rsidRDefault="00241AAA" w:rsidP="00AF5391">
            <w:pPr>
              <w:rPr>
                <w:rFonts w:ascii="Arial" w:hAnsi="Arial" w:cs="Arial"/>
                <w:b/>
              </w:rPr>
            </w:pPr>
            <w:r>
              <w:rPr>
                <w:rFonts w:ascii="Arial" w:hAnsi="Arial" w:cs="Arial"/>
                <w:b/>
              </w:rPr>
              <w:t>ACTION</w:t>
            </w:r>
          </w:p>
        </w:tc>
      </w:tr>
      <w:tr w:rsidR="00D27174" w:rsidTr="00E6364E">
        <w:tc>
          <w:tcPr>
            <w:tcW w:w="817" w:type="dxa"/>
          </w:tcPr>
          <w:p w:rsidR="00D27174" w:rsidRDefault="00D27174" w:rsidP="0041676D">
            <w:pPr>
              <w:rPr>
                <w:rFonts w:ascii="Arial" w:hAnsi="Arial" w:cs="Arial"/>
              </w:rPr>
            </w:pPr>
            <w:r>
              <w:rPr>
                <w:rFonts w:ascii="Arial" w:hAnsi="Arial" w:cs="Arial"/>
              </w:rPr>
              <w:t>6.</w:t>
            </w:r>
          </w:p>
        </w:tc>
        <w:tc>
          <w:tcPr>
            <w:tcW w:w="7371" w:type="dxa"/>
          </w:tcPr>
          <w:p w:rsidR="00D27174" w:rsidRPr="00D27174" w:rsidRDefault="00D27174" w:rsidP="00AF5391">
            <w:pPr>
              <w:rPr>
                <w:rFonts w:ascii="Arial" w:hAnsi="Arial" w:cs="Arial"/>
                <w:b/>
              </w:rPr>
            </w:pPr>
            <w:r>
              <w:rPr>
                <w:rFonts w:ascii="Arial" w:hAnsi="Arial" w:cs="Arial"/>
                <w:b/>
              </w:rPr>
              <w:t>Next steps in the Process</w:t>
            </w:r>
          </w:p>
        </w:tc>
        <w:tc>
          <w:tcPr>
            <w:tcW w:w="1666" w:type="dxa"/>
          </w:tcPr>
          <w:p w:rsidR="00D27174" w:rsidRDefault="00D27174" w:rsidP="00AF5391">
            <w:pPr>
              <w:rPr>
                <w:rFonts w:ascii="Arial" w:hAnsi="Arial" w:cs="Arial"/>
                <w:b/>
              </w:rPr>
            </w:pPr>
          </w:p>
        </w:tc>
      </w:tr>
      <w:tr w:rsidR="00D27174" w:rsidTr="00E6364E">
        <w:tc>
          <w:tcPr>
            <w:tcW w:w="817" w:type="dxa"/>
          </w:tcPr>
          <w:p w:rsidR="00D27174" w:rsidRDefault="00D27174" w:rsidP="0041676D">
            <w:pPr>
              <w:rPr>
                <w:rFonts w:ascii="Arial" w:hAnsi="Arial" w:cs="Arial"/>
              </w:rPr>
            </w:pPr>
          </w:p>
        </w:tc>
        <w:tc>
          <w:tcPr>
            <w:tcW w:w="7371" w:type="dxa"/>
          </w:tcPr>
          <w:p w:rsidR="00D27174" w:rsidRDefault="00D27174" w:rsidP="00AF5391">
            <w:pPr>
              <w:rPr>
                <w:rFonts w:ascii="Arial" w:hAnsi="Arial" w:cs="Arial"/>
              </w:rPr>
            </w:pPr>
            <w:r>
              <w:rPr>
                <w:rFonts w:ascii="Arial" w:hAnsi="Arial" w:cs="Arial"/>
              </w:rPr>
              <w:t>Cllr Mrs Lewis asked how many people would be willing to join a steering group.  She suggested having another meeting in mid-March.  It was suggested different tasks could then be allocated to members of the steering group.  Another suggestion was to have three topics and three meeting dates and then people could choose which</w:t>
            </w:r>
            <w:r w:rsidR="00E326E6">
              <w:rPr>
                <w:rFonts w:ascii="Arial" w:hAnsi="Arial" w:cs="Arial"/>
              </w:rPr>
              <w:t xml:space="preserve"> ones they wished to attend.</w:t>
            </w:r>
          </w:p>
          <w:p w:rsidR="00E326E6" w:rsidRDefault="00E326E6" w:rsidP="00AF5391">
            <w:pPr>
              <w:rPr>
                <w:rFonts w:ascii="Arial" w:hAnsi="Arial" w:cs="Arial"/>
              </w:rPr>
            </w:pPr>
          </w:p>
          <w:p w:rsidR="00E326E6" w:rsidRDefault="00E326E6" w:rsidP="00AF5391">
            <w:pPr>
              <w:rPr>
                <w:rFonts w:ascii="Arial" w:hAnsi="Arial" w:cs="Arial"/>
              </w:rPr>
            </w:pPr>
            <w:r>
              <w:rPr>
                <w:rFonts w:ascii="Arial" w:hAnsi="Arial" w:cs="Arial"/>
              </w:rPr>
              <w:t xml:space="preserve">David Fairclough </w:t>
            </w:r>
            <w:r w:rsidR="00241AAA">
              <w:rPr>
                <w:rFonts w:ascii="Arial" w:hAnsi="Arial" w:cs="Arial"/>
              </w:rPr>
              <w:t xml:space="preserve">offered to circulate </w:t>
            </w:r>
            <w:r>
              <w:rPr>
                <w:rFonts w:ascii="Arial" w:hAnsi="Arial" w:cs="Arial"/>
              </w:rPr>
              <w:t xml:space="preserve">a constitution </w:t>
            </w:r>
            <w:r w:rsidR="00241AAA">
              <w:rPr>
                <w:rFonts w:ascii="Arial" w:hAnsi="Arial" w:cs="Arial"/>
              </w:rPr>
              <w:t>to everyone</w:t>
            </w:r>
            <w:r>
              <w:rPr>
                <w:rFonts w:ascii="Arial" w:hAnsi="Arial" w:cs="Arial"/>
              </w:rPr>
              <w:t xml:space="preserve"> before the next meeting.</w:t>
            </w:r>
          </w:p>
          <w:p w:rsidR="00E326E6" w:rsidRDefault="00E326E6" w:rsidP="00AF5391">
            <w:pPr>
              <w:rPr>
                <w:rFonts w:ascii="Arial" w:hAnsi="Arial" w:cs="Arial"/>
              </w:rPr>
            </w:pPr>
          </w:p>
          <w:p w:rsidR="00E326E6" w:rsidRPr="00E326E6" w:rsidRDefault="00E326E6" w:rsidP="00AF5391">
            <w:pPr>
              <w:rPr>
                <w:rFonts w:ascii="Arial" w:hAnsi="Arial" w:cs="Arial"/>
                <w:b/>
              </w:rPr>
            </w:pPr>
            <w:r>
              <w:rPr>
                <w:rFonts w:ascii="Arial" w:hAnsi="Arial" w:cs="Arial"/>
              </w:rPr>
              <w:t xml:space="preserve">After discussion, it was agreed the date of the next meeting would be </w:t>
            </w:r>
            <w:r>
              <w:rPr>
                <w:rFonts w:ascii="Arial" w:hAnsi="Arial" w:cs="Arial"/>
                <w:b/>
              </w:rPr>
              <w:t>Wednesday 18 March, 7.30 p.m. at the Youth and Community Building.</w:t>
            </w:r>
          </w:p>
        </w:tc>
        <w:tc>
          <w:tcPr>
            <w:tcW w:w="1666" w:type="dxa"/>
          </w:tcPr>
          <w:p w:rsidR="00D27174" w:rsidRDefault="00D27174" w:rsidP="00AF5391">
            <w:pPr>
              <w:rPr>
                <w:rFonts w:ascii="Arial" w:hAnsi="Arial" w:cs="Arial"/>
                <w:b/>
              </w:rPr>
            </w:pPr>
          </w:p>
          <w:p w:rsidR="00E326E6" w:rsidRDefault="00E326E6" w:rsidP="00AF5391">
            <w:pPr>
              <w:rPr>
                <w:rFonts w:ascii="Arial" w:hAnsi="Arial" w:cs="Arial"/>
                <w:b/>
              </w:rPr>
            </w:pPr>
          </w:p>
          <w:p w:rsidR="00E326E6" w:rsidRDefault="00E326E6" w:rsidP="00AF5391">
            <w:pPr>
              <w:rPr>
                <w:rFonts w:ascii="Arial" w:hAnsi="Arial" w:cs="Arial"/>
                <w:b/>
              </w:rPr>
            </w:pPr>
          </w:p>
          <w:p w:rsidR="00E326E6" w:rsidRDefault="00E326E6" w:rsidP="00AF5391">
            <w:pPr>
              <w:rPr>
                <w:rFonts w:ascii="Arial" w:hAnsi="Arial" w:cs="Arial"/>
                <w:b/>
              </w:rPr>
            </w:pPr>
          </w:p>
          <w:p w:rsidR="00E326E6" w:rsidRDefault="00E326E6" w:rsidP="00AF5391">
            <w:pPr>
              <w:rPr>
                <w:rFonts w:ascii="Arial" w:hAnsi="Arial" w:cs="Arial"/>
                <w:b/>
              </w:rPr>
            </w:pPr>
          </w:p>
          <w:p w:rsidR="00E326E6" w:rsidRDefault="00E326E6" w:rsidP="00AF5391">
            <w:pPr>
              <w:rPr>
                <w:rFonts w:ascii="Arial" w:hAnsi="Arial" w:cs="Arial"/>
                <w:b/>
              </w:rPr>
            </w:pPr>
          </w:p>
          <w:p w:rsidR="00E326E6" w:rsidRDefault="00E326E6" w:rsidP="00AF5391">
            <w:pPr>
              <w:rPr>
                <w:rFonts w:ascii="Arial" w:hAnsi="Arial" w:cs="Arial"/>
                <w:b/>
              </w:rPr>
            </w:pPr>
          </w:p>
          <w:p w:rsidR="00E326E6" w:rsidRDefault="00241AAA" w:rsidP="00AF5391">
            <w:pPr>
              <w:rPr>
                <w:rFonts w:ascii="Arial" w:hAnsi="Arial" w:cs="Arial"/>
                <w:b/>
              </w:rPr>
            </w:pPr>
            <w:r>
              <w:rPr>
                <w:rFonts w:ascii="Arial" w:hAnsi="Arial" w:cs="Arial"/>
                <w:b/>
              </w:rPr>
              <w:t>David Fairclough, Shropshire Council</w:t>
            </w:r>
          </w:p>
          <w:p w:rsidR="00E326E6" w:rsidRDefault="00E326E6" w:rsidP="00AF5391">
            <w:pPr>
              <w:rPr>
                <w:rFonts w:ascii="Arial" w:hAnsi="Arial" w:cs="Arial"/>
                <w:b/>
              </w:rPr>
            </w:pPr>
          </w:p>
        </w:tc>
      </w:tr>
    </w:tbl>
    <w:p w:rsidR="001363C0" w:rsidRDefault="001363C0" w:rsidP="00AF5391">
      <w:pPr>
        <w:rPr>
          <w:rFonts w:ascii="Arial" w:hAnsi="Arial" w:cs="Arial"/>
        </w:rPr>
      </w:pPr>
    </w:p>
    <w:sectPr w:rsidR="001363C0" w:rsidSect="00EE5A0D">
      <w:footerReference w:type="default" r:id="rId10"/>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7D" w:rsidRDefault="0028297D">
      <w:r>
        <w:separator/>
      </w:r>
    </w:p>
  </w:endnote>
  <w:endnote w:type="continuationSeparator" w:id="0">
    <w:p w:rsidR="0028297D" w:rsidRDefault="00282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1869"/>
      <w:docPartObj>
        <w:docPartGallery w:val="Page Numbers (Bottom of Page)"/>
        <w:docPartUnique/>
      </w:docPartObj>
    </w:sdtPr>
    <w:sdtEndPr>
      <w:rPr>
        <w:noProof/>
      </w:rPr>
    </w:sdtEndPr>
    <w:sdtContent>
      <w:p w:rsidR="00C61E24" w:rsidRDefault="00C61E24">
        <w:pPr>
          <w:pStyle w:val="Footer"/>
          <w:jc w:val="right"/>
        </w:pPr>
        <w:fldSimple w:instr=" PAGE   \* MERGEFORMAT ">
          <w:r w:rsidR="00BC1D86">
            <w:rPr>
              <w:noProof/>
            </w:rPr>
            <w:t>4</w:t>
          </w:r>
        </w:fldSimple>
      </w:p>
    </w:sdtContent>
  </w:sdt>
  <w:p w:rsidR="00C61E24" w:rsidRDefault="00C61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7D" w:rsidRDefault="0028297D">
      <w:r>
        <w:separator/>
      </w:r>
    </w:p>
  </w:footnote>
  <w:footnote w:type="continuationSeparator" w:id="0">
    <w:p w:rsidR="0028297D" w:rsidRDefault="00282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A743334"/>
    <w:multiLevelType w:val="hybridMultilevel"/>
    <w:tmpl w:val="FE4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179E9"/>
    <w:multiLevelType w:val="hybridMultilevel"/>
    <w:tmpl w:val="51F0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014C9"/>
    <w:multiLevelType w:val="hybridMultilevel"/>
    <w:tmpl w:val="4BE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E31F3"/>
    <w:multiLevelType w:val="hybridMultilevel"/>
    <w:tmpl w:val="F2EE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1">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7CB0901"/>
    <w:multiLevelType w:val="hybridMultilevel"/>
    <w:tmpl w:val="469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17"/>
  </w:num>
  <w:num w:numId="3">
    <w:abstractNumId w:val="14"/>
  </w:num>
  <w:num w:numId="4">
    <w:abstractNumId w:val="28"/>
  </w:num>
  <w:num w:numId="5">
    <w:abstractNumId w:val="13"/>
  </w:num>
  <w:num w:numId="6">
    <w:abstractNumId w:val="1"/>
  </w:num>
  <w:num w:numId="7">
    <w:abstractNumId w:val="6"/>
  </w:num>
  <w:num w:numId="8">
    <w:abstractNumId w:val="10"/>
  </w:num>
  <w:num w:numId="9">
    <w:abstractNumId w:val="7"/>
  </w:num>
  <w:num w:numId="10">
    <w:abstractNumId w:val="27"/>
  </w:num>
  <w:num w:numId="11">
    <w:abstractNumId w:val="9"/>
  </w:num>
  <w:num w:numId="12">
    <w:abstractNumId w:val="21"/>
  </w:num>
  <w:num w:numId="13">
    <w:abstractNumId w:val="24"/>
  </w:num>
  <w:num w:numId="14">
    <w:abstractNumId w:val="15"/>
  </w:num>
  <w:num w:numId="15">
    <w:abstractNumId w:val="0"/>
  </w:num>
  <w:num w:numId="16">
    <w:abstractNumId w:val="23"/>
  </w:num>
  <w:num w:numId="17">
    <w:abstractNumId w:val="11"/>
  </w:num>
  <w:num w:numId="18">
    <w:abstractNumId w:val="12"/>
  </w:num>
  <w:num w:numId="19">
    <w:abstractNumId w:val="19"/>
  </w:num>
  <w:num w:numId="20">
    <w:abstractNumId w:val="20"/>
  </w:num>
  <w:num w:numId="21">
    <w:abstractNumId w:val="16"/>
  </w:num>
  <w:num w:numId="22">
    <w:abstractNumId w:val="8"/>
  </w:num>
  <w:num w:numId="23">
    <w:abstractNumId w:val="18"/>
  </w:num>
  <w:num w:numId="24">
    <w:abstractNumId w:val="26"/>
  </w:num>
  <w:num w:numId="25">
    <w:abstractNumId w:val="25"/>
  </w:num>
  <w:num w:numId="26">
    <w:abstractNumId w:val="2"/>
  </w:num>
  <w:num w:numId="27">
    <w:abstractNumId w:val="3"/>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4840"/>
    <w:rsid w:val="000459A4"/>
    <w:rsid w:val="0005119B"/>
    <w:rsid w:val="00055AED"/>
    <w:rsid w:val="00066DB9"/>
    <w:rsid w:val="0007428F"/>
    <w:rsid w:val="00080F2E"/>
    <w:rsid w:val="00081341"/>
    <w:rsid w:val="00082095"/>
    <w:rsid w:val="00092E2E"/>
    <w:rsid w:val="000946AA"/>
    <w:rsid w:val="0009597A"/>
    <w:rsid w:val="00095AC1"/>
    <w:rsid w:val="000A301C"/>
    <w:rsid w:val="000A7DD2"/>
    <w:rsid w:val="000B3743"/>
    <w:rsid w:val="000B658F"/>
    <w:rsid w:val="000C4004"/>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5C0"/>
    <w:rsid w:val="001363C0"/>
    <w:rsid w:val="00141925"/>
    <w:rsid w:val="0015074C"/>
    <w:rsid w:val="00150ADA"/>
    <w:rsid w:val="00150FAF"/>
    <w:rsid w:val="00152667"/>
    <w:rsid w:val="00154079"/>
    <w:rsid w:val="00154532"/>
    <w:rsid w:val="0015515F"/>
    <w:rsid w:val="00155524"/>
    <w:rsid w:val="00155E2F"/>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2C3E"/>
    <w:rsid w:val="001A2541"/>
    <w:rsid w:val="001A2C53"/>
    <w:rsid w:val="001A42DF"/>
    <w:rsid w:val="001B3D08"/>
    <w:rsid w:val="001B46B8"/>
    <w:rsid w:val="001B53EB"/>
    <w:rsid w:val="001B5B18"/>
    <w:rsid w:val="001C2D3C"/>
    <w:rsid w:val="001D145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52EC"/>
    <w:rsid w:val="00226BAF"/>
    <w:rsid w:val="0023011D"/>
    <w:rsid w:val="00235AFB"/>
    <w:rsid w:val="00237031"/>
    <w:rsid w:val="00237AB9"/>
    <w:rsid w:val="00241AAA"/>
    <w:rsid w:val="002427DB"/>
    <w:rsid w:val="00253BB5"/>
    <w:rsid w:val="00261E61"/>
    <w:rsid w:val="00265CDF"/>
    <w:rsid w:val="00266494"/>
    <w:rsid w:val="00267636"/>
    <w:rsid w:val="002707A5"/>
    <w:rsid w:val="00270CB2"/>
    <w:rsid w:val="00281CE8"/>
    <w:rsid w:val="0028297D"/>
    <w:rsid w:val="0028303A"/>
    <w:rsid w:val="0028369B"/>
    <w:rsid w:val="002843F3"/>
    <w:rsid w:val="0029131E"/>
    <w:rsid w:val="0029579B"/>
    <w:rsid w:val="002A31CE"/>
    <w:rsid w:val="002A76E5"/>
    <w:rsid w:val="002A78F4"/>
    <w:rsid w:val="002B3935"/>
    <w:rsid w:val="002B499A"/>
    <w:rsid w:val="002B6E00"/>
    <w:rsid w:val="002C082A"/>
    <w:rsid w:val="002C6F45"/>
    <w:rsid w:val="002E2492"/>
    <w:rsid w:val="002E3661"/>
    <w:rsid w:val="002F1A55"/>
    <w:rsid w:val="002F3F9B"/>
    <w:rsid w:val="002F405E"/>
    <w:rsid w:val="002F60D5"/>
    <w:rsid w:val="002F641E"/>
    <w:rsid w:val="00302E8F"/>
    <w:rsid w:val="0031250D"/>
    <w:rsid w:val="0031465A"/>
    <w:rsid w:val="00317137"/>
    <w:rsid w:val="00317FAB"/>
    <w:rsid w:val="003244C3"/>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1763"/>
    <w:rsid w:val="00362563"/>
    <w:rsid w:val="00363D5C"/>
    <w:rsid w:val="00363E55"/>
    <w:rsid w:val="003647A8"/>
    <w:rsid w:val="00364C35"/>
    <w:rsid w:val="00365339"/>
    <w:rsid w:val="00366200"/>
    <w:rsid w:val="003668F8"/>
    <w:rsid w:val="00366F3D"/>
    <w:rsid w:val="00371703"/>
    <w:rsid w:val="003717FC"/>
    <w:rsid w:val="00373095"/>
    <w:rsid w:val="0037573E"/>
    <w:rsid w:val="003830DA"/>
    <w:rsid w:val="003935EB"/>
    <w:rsid w:val="00395979"/>
    <w:rsid w:val="003A052A"/>
    <w:rsid w:val="003B2230"/>
    <w:rsid w:val="003B3B13"/>
    <w:rsid w:val="003C4BB0"/>
    <w:rsid w:val="003C520A"/>
    <w:rsid w:val="003C5647"/>
    <w:rsid w:val="003D2572"/>
    <w:rsid w:val="003D2EE0"/>
    <w:rsid w:val="003D34EF"/>
    <w:rsid w:val="003E0E62"/>
    <w:rsid w:val="003E718F"/>
    <w:rsid w:val="003F5043"/>
    <w:rsid w:val="003F63A9"/>
    <w:rsid w:val="00403B06"/>
    <w:rsid w:val="004071AE"/>
    <w:rsid w:val="0041309F"/>
    <w:rsid w:val="0041676D"/>
    <w:rsid w:val="004204E5"/>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80F9A"/>
    <w:rsid w:val="0048410A"/>
    <w:rsid w:val="00487C8F"/>
    <w:rsid w:val="00494BA3"/>
    <w:rsid w:val="00495AE3"/>
    <w:rsid w:val="00496F5C"/>
    <w:rsid w:val="004A057A"/>
    <w:rsid w:val="004A4C0C"/>
    <w:rsid w:val="004C0E38"/>
    <w:rsid w:val="004C2625"/>
    <w:rsid w:val="004C2630"/>
    <w:rsid w:val="004C62CD"/>
    <w:rsid w:val="004C696D"/>
    <w:rsid w:val="004D255C"/>
    <w:rsid w:val="004D2673"/>
    <w:rsid w:val="004D2D4C"/>
    <w:rsid w:val="004D3532"/>
    <w:rsid w:val="004D77A4"/>
    <w:rsid w:val="004D7F8F"/>
    <w:rsid w:val="004E0A78"/>
    <w:rsid w:val="004E133C"/>
    <w:rsid w:val="004E4EE6"/>
    <w:rsid w:val="004E6787"/>
    <w:rsid w:val="004F4057"/>
    <w:rsid w:val="004F511E"/>
    <w:rsid w:val="0050076D"/>
    <w:rsid w:val="00502EB7"/>
    <w:rsid w:val="0050351A"/>
    <w:rsid w:val="00504E10"/>
    <w:rsid w:val="00506C70"/>
    <w:rsid w:val="0052009D"/>
    <w:rsid w:val="00523093"/>
    <w:rsid w:val="005253CE"/>
    <w:rsid w:val="00527616"/>
    <w:rsid w:val="00530BBE"/>
    <w:rsid w:val="0054132E"/>
    <w:rsid w:val="0054222E"/>
    <w:rsid w:val="005474D6"/>
    <w:rsid w:val="005538C9"/>
    <w:rsid w:val="00554443"/>
    <w:rsid w:val="00560818"/>
    <w:rsid w:val="005641BD"/>
    <w:rsid w:val="00565249"/>
    <w:rsid w:val="0056615A"/>
    <w:rsid w:val="0056644D"/>
    <w:rsid w:val="00570C45"/>
    <w:rsid w:val="00571F32"/>
    <w:rsid w:val="00582F48"/>
    <w:rsid w:val="005841DE"/>
    <w:rsid w:val="005875AB"/>
    <w:rsid w:val="00595337"/>
    <w:rsid w:val="005A011C"/>
    <w:rsid w:val="005A1FA7"/>
    <w:rsid w:val="005A2C0A"/>
    <w:rsid w:val="005A52AE"/>
    <w:rsid w:val="005A691C"/>
    <w:rsid w:val="005A749B"/>
    <w:rsid w:val="005B6087"/>
    <w:rsid w:val="005C00EB"/>
    <w:rsid w:val="005C11AD"/>
    <w:rsid w:val="005C78BD"/>
    <w:rsid w:val="005D03AF"/>
    <w:rsid w:val="005D6843"/>
    <w:rsid w:val="005D72F6"/>
    <w:rsid w:val="005E1094"/>
    <w:rsid w:val="005E3070"/>
    <w:rsid w:val="005F00EF"/>
    <w:rsid w:val="005F0248"/>
    <w:rsid w:val="005F45D7"/>
    <w:rsid w:val="005F4D9A"/>
    <w:rsid w:val="005F64C5"/>
    <w:rsid w:val="005F661A"/>
    <w:rsid w:val="005F732B"/>
    <w:rsid w:val="00601104"/>
    <w:rsid w:val="006028B8"/>
    <w:rsid w:val="00602A3C"/>
    <w:rsid w:val="00603DAD"/>
    <w:rsid w:val="006063C0"/>
    <w:rsid w:val="00607C1C"/>
    <w:rsid w:val="00613FAA"/>
    <w:rsid w:val="00614499"/>
    <w:rsid w:val="00614507"/>
    <w:rsid w:val="006155CB"/>
    <w:rsid w:val="0061630A"/>
    <w:rsid w:val="006243EF"/>
    <w:rsid w:val="0063552A"/>
    <w:rsid w:val="006376D0"/>
    <w:rsid w:val="00637D91"/>
    <w:rsid w:val="00641CE1"/>
    <w:rsid w:val="00642615"/>
    <w:rsid w:val="00644202"/>
    <w:rsid w:val="00644642"/>
    <w:rsid w:val="00645619"/>
    <w:rsid w:val="0065064D"/>
    <w:rsid w:val="00652476"/>
    <w:rsid w:val="00653398"/>
    <w:rsid w:val="006566FC"/>
    <w:rsid w:val="00664087"/>
    <w:rsid w:val="00665221"/>
    <w:rsid w:val="00676A7E"/>
    <w:rsid w:val="00676B9F"/>
    <w:rsid w:val="006831B6"/>
    <w:rsid w:val="0068389B"/>
    <w:rsid w:val="00684B22"/>
    <w:rsid w:val="00686060"/>
    <w:rsid w:val="006869C6"/>
    <w:rsid w:val="006956D0"/>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2AA8"/>
    <w:rsid w:val="00716B24"/>
    <w:rsid w:val="00716BBA"/>
    <w:rsid w:val="00717716"/>
    <w:rsid w:val="00720120"/>
    <w:rsid w:val="007221B1"/>
    <w:rsid w:val="00722C93"/>
    <w:rsid w:val="0073013C"/>
    <w:rsid w:val="007301BF"/>
    <w:rsid w:val="00734AE9"/>
    <w:rsid w:val="007370E3"/>
    <w:rsid w:val="00743AE5"/>
    <w:rsid w:val="00746288"/>
    <w:rsid w:val="00746F46"/>
    <w:rsid w:val="00747000"/>
    <w:rsid w:val="00750B12"/>
    <w:rsid w:val="007513C3"/>
    <w:rsid w:val="00751EDD"/>
    <w:rsid w:val="007525CB"/>
    <w:rsid w:val="0076592B"/>
    <w:rsid w:val="00766676"/>
    <w:rsid w:val="00773D5C"/>
    <w:rsid w:val="00776A04"/>
    <w:rsid w:val="007824B4"/>
    <w:rsid w:val="0078267F"/>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4B74"/>
    <w:rsid w:val="007D58B4"/>
    <w:rsid w:val="007D709B"/>
    <w:rsid w:val="007E297E"/>
    <w:rsid w:val="007E50C4"/>
    <w:rsid w:val="007F09D7"/>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4FE6"/>
    <w:rsid w:val="008352CB"/>
    <w:rsid w:val="00843E39"/>
    <w:rsid w:val="00850462"/>
    <w:rsid w:val="00850703"/>
    <w:rsid w:val="00852076"/>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1F11"/>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8F6EDF"/>
    <w:rsid w:val="009005E6"/>
    <w:rsid w:val="00900A5A"/>
    <w:rsid w:val="009022A9"/>
    <w:rsid w:val="009032A1"/>
    <w:rsid w:val="00906893"/>
    <w:rsid w:val="009079B0"/>
    <w:rsid w:val="009107B7"/>
    <w:rsid w:val="009114E3"/>
    <w:rsid w:val="00913225"/>
    <w:rsid w:val="00913965"/>
    <w:rsid w:val="00914AA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0C87"/>
    <w:rsid w:val="00961DCA"/>
    <w:rsid w:val="009749ED"/>
    <w:rsid w:val="00975601"/>
    <w:rsid w:val="00983702"/>
    <w:rsid w:val="00983A8D"/>
    <w:rsid w:val="00984985"/>
    <w:rsid w:val="009919AB"/>
    <w:rsid w:val="00993142"/>
    <w:rsid w:val="00995B6D"/>
    <w:rsid w:val="00995D8F"/>
    <w:rsid w:val="00996A1B"/>
    <w:rsid w:val="009A228A"/>
    <w:rsid w:val="009A412B"/>
    <w:rsid w:val="009A4D34"/>
    <w:rsid w:val="009C450F"/>
    <w:rsid w:val="009C50D7"/>
    <w:rsid w:val="009D24FC"/>
    <w:rsid w:val="009D7A64"/>
    <w:rsid w:val="009E2C5D"/>
    <w:rsid w:val="009E6B57"/>
    <w:rsid w:val="009F1857"/>
    <w:rsid w:val="009F5CD4"/>
    <w:rsid w:val="00A00749"/>
    <w:rsid w:val="00A02DE6"/>
    <w:rsid w:val="00A049D2"/>
    <w:rsid w:val="00A118CE"/>
    <w:rsid w:val="00A2148C"/>
    <w:rsid w:val="00A21AD1"/>
    <w:rsid w:val="00A23EBD"/>
    <w:rsid w:val="00A24A13"/>
    <w:rsid w:val="00A25366"/>
    <w:rsid w:val="00A30A7E"/>
    <w:rsid w:val="00A31C05"/>
    <w:rsid w:val="00A35584"/>
    <w:rsid w:val="00A36F8E"/>
    <w:rsid w:val="00A41875"/>
    <w:rsid w:val="00A43DE5"/>
    <w:rsid w:val="00A45B46"/>
    <w:rsid w:val="00A50C6C"/>
    <w:rsid w:val="00A5247E"/>
    <w:rsid w:val="00A5363C"/>
    <w:rsid w:val="00A6587D"/>
    <w:rsid w:val="00A66865"/>
    <w:rsid w:val="00A6766F"/>
    <w:rsid w:val="00A7345C"/>
    <w:rsid w:val="00A74EB1"/>
    <w:rsid w:val="00A778D2"/>
    <w:rsid w:val="00A77F25"/>
    <w:rsid w:val="00A81667"/>
    <w:rsid w:val="00A81C4C"/>
    <w:rsid w:val="00A82328"/>
    <w:rsid w:val="00A86090"/>
    <w:rsid w:val="00A875EA"/>
    <w:rsid w:val="00A90507"/>
    <w:rsid w:val="00A912F3"/>
    <w:rsid w:val="00A9172B"/>
    <w:rsid w:val="00A94C7C"/>
    <w:rsid w:val="00A94D9C"/>
    <w:rsid w:val="00A95650"/>
    <w:rsid w:val="00AA0AFB"/>
    <w:rsid w:val="00AA1D07"/>
    <w:rsid w:val="00AA1E42"/>
    <w:rsid w:val="00AA2C10"/>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D26E7"/>
    <w:rsid w:val="00AD46B6"/>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0D72"/>
    <w:rsid w:val="00B31EF9"/>
    <w:rsid w:val="00B347E5"/>
    <w:rsid w:val="00B36300"/>
    <w:rsid w:val="00B40EC4"/>
    <w:rsid w:val="00B54257"/>
    <w:rsid w:val="00B55B39"/>
    <w:rsid w:val="00B70456"/>
    <w:rsid w:val="00B70F4D"/>
    <w:rsid w:val="00B71832"/>
    <w:rsid w:val="00B71A71"/>
    <w:rsid w:val="00B80AA0"/>
    <w:rsid w:val="00B858EA"/>
    <w:rsid w:val="00B85AC9"/>
    <w:rsid w:val="00B87A6F"/>
    <w:rsid w:val="00B90921"/>
    <w:rsid w:val="00BA515E"/>
    <w:rsid w:val="00BA5835"/>
    <w:rsid w:val="00BA6CA0"/>
    <w:rsid w:val="00BB2576"/>
    <w:rsid w:val="00BB45DF"/>
    <w:rsid w:val="00BC1048"/>
    <w:rsid w:val="00BC1D86"/>
    <w:rsid w:val="00BC2BDF"/>
    <w:rsid w:val="00BC3273"/>
    <w:rsid w:val="00BC365A"/>
    <w:rsid w:val="00BC6C07"/>
    <w:rsid w:val="00BC7AB5"/>
    <w:rsid w:val="00BD37F5"/>
    <w:rsid w:val="00BD5169"/>
    <w:rsid w:val="00BD7D74"/>
    <w:rsid w:val="00BE3836"/>
    <w:rsid w:val="00BE4081"/>
    <w:rsid w:val="00BE434E"/>
    <w:rsid w:val="00BE5AAE"/>
    <w:rsid w:val="00BE7890"/>
    <w:rsid w:val="00BF2AB5"/>
    <w:rsid w:val="00BF3FBD"/>
    <w:rsid w:val="00C006CF"/>
    <w:rsid w:val="00C02D50"/>
    <w:rsid w:val="00C054AB"/>
    <w:rsid w:val="00C12D5D"/>
    <w:rsid w:val="00C12E57"/>
    <w:rsid w:val="00C178C5"/>
    <w:rsid w:val="00C17CA4"/>
    <w:rsid w:val="00C219F8"/>
    <w:rsid w:val="00C236C8"/>
    <w:rsid w:val="00C24AB2"/>
    <w:rsid w:val="00C25DBB"/>
    <w:rsid w:val="00C25E18"/>
    <w:rsid w:val="00C27475"/>
    <w:rsid w:val="00C34B69"/>
    <w:rsid w:val="00C370F4"/>
    <w:rsid w:val="00C3712F"/>
    <w:rsid w:val="00C41339"/>
    <w:rsid w:val="00C47206"/>
    <w:rsid w:val="00C47526"/>
    <w:rsid w:val="00C475B8"/>
    <w:rsid w:val="00C5544E"/>
    <w:rsid w:val="00C57DDC"/>
    <w:rsid w:val="00C616E2"/>
    <w:rsid w:val="00C61E24"/>
    <w:rsid w:val="00C66AC8"/>
    <w:rsid w:val="00C70B2E"/>
    <w:rsid w:val="00C7275F"/>
    <w:rsid w:val="00C7420A"/>
    <w:rsid w:val="00C74B41"/>
    <w:rsid w:val="00C83596"/>
    <w:rsid w:val="00C85811"/>
    <w:rsid w:val="00C8743A"/>
    <w:rsid w:val="00C901FE"/>
    <w:rsid w:val="00C92F2F"/>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26E7"/>
    <w:rsid w:val="00CE3023"/>
    <w:rsid w:val="00CE3734"/>
    <w:rsid w:val="00CE521C"/>
    <w:rsid w:val="00CF5E06"/>
    <w:rsid w:val="00D06783"/>
    <w:rsid w:val="00D10E0A"/>
    <w:rsid w:val="00D15A38"/>
    <w:rsid w:val="00D16234"/>
    <w:rsid w:val="00D21864"/>
    <w:rsid w:val="00D2240A"/>
    <w:rsid w:val="00D23BCD"/>
    <w:rsid w:val="00D27174"/>
    <w:rsid w:val="00D27199"/>
    <w:rsid w:val="00D32FD4"/>
    <w:rsid w:val="00D35D41"/>
    <w:rsid w:val="00D37B14"/>
    <w:rsid w:val="00D508EE"/>
    <w:rsid w:val="00D518B7"/>
    <w:rsid w:val="00D54429"/>
    <w:rsid w:val="00D54775"/>
    <w:rsid w:val="00D5768A"/>
    <w:rsid w:val="00D6289A"/>
    <w:rsid w:val="00D6381B"/>
    <w:rsid w:val="00D652A8"/>
    <w:rsid w:val="00D6592B"/>
    <w:rsid w:val="00D6630E"/>
    <w:rsid w:val="00D663C0"/>
    <w:rsid w:val="00D678D0"/>
    <w:rsid w:val="00D7026F"/>
    <w:rsid w:val="00D713D0"/>
    <w:rsid w:val="00D80ECF"/>
    <w:rsid w:val="00D87104"/>
    <w:rsid w:val="00D90837"/>
    <w:rsid w:val="00DA333E"/>
    <w:rsid w:val="00DA35B8"/>
    <w:rsid w:val="00DB0B66"/>
    <w:rsid w:val="00DB2DEE"/>
    <w:rsid w:val="00DB435D"/>
    <w:rsid w:val="00DB43DA"/>
    <w:rsid w:val="00DB460A"/>
    <w:rsid w:val="00DB49E6"/>
    <w:rsid w:val="00DB6D90"/>
    <w:rsid w:val="00DC3DD2"/>
    <w:rsid w:val="00DC4B4F"/>
    <w:rsid w:val="00DC544B"/>
    <w:rsid w:val="00DC6418"/>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6E6"/>
    <w:rsid w:val="00E32A82"/>
    <w:rsid w:val="00E333BF"/>
    <w:rsid w:val="00E354FD"/>
    <w:rsid w:val="00E35B4A"/>
    <w:rsid w:val="00E35CD5"/>
    <w:rsid w:val="00E35DAB"/>
    <w:rsid w:val="00E40B0D"/>
    <w:rsid w:val="00E4331F"/>
    <w:rsid w:val="00E45EEF"/>
    <w:rsid w:val="00E4606D"/>
    <w:rsid w:val="00E5375C"/>
    <w:rsid w:val="00E551C7"/>
    <w:rsid w:val="00E579ED"/>
    <w:rsid w:val="00E60C84"/>
    <w:rsid w:val="00E6364E"/>
    <w:rsid w:val="00E641F8"/>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4913"/>
    <w:rsid w:val="00ED5140"/>
    <w:rsid w:val="00EE05A8"/>
    <w:rsid w:val="00EE5A0D"/>
    <w:rsid w:val="00EE618E"/>
    <w:rsid w:val="00EE6ECB"/>
    <w:rsid w:val="00EE7ECC"/>
    <w:rsid w:val="00EF386F"/>
    <w:rsid w:val="00EF4851"/>
    <w:rsid w:val="00EF4C9E"/>
    <w:rsid w:val="00F008B7"/>
    <w:rsid w:val="00F01B36"/>
    <w:rsid w:val="00F02D66"/>
    <w:rsid w:val="00F037D8"/>
    <w:rsid w:val="00F11E38"/>
    <w:rsid w:val="00F16B36"/>
    <w:rsid w:val="00F21F64"/>
    <w:rsid w:val="00F235E3"/>
    <w:rsid w:val="00F23AC6"/>
    <w:rsid w:val="00F31CB9"/>
    <w:rsid w:val="00F326AA"/>
    <w:rsid w:val="00F32CF4"/>
    <w:rsid w:val="00F34A06"/>
    <w:rsid w:val="00F35705"/>
    <w:rsid w:val="00F3597A"/>
    <w:rsid w:val="00F36680"/>
    <w:rsid w:val="00F374E0"/>
    <w:rsid w:val="00F45E12"/>
    <w:rsid w:val="00F46F9C"/>
    <w:rsid w:val="00F47E96"/>
    <w:rsid w:val="00F558A5"/>
    <w:rsid w:val="00F55E1D"/>
    <w:rsid w:val="00F56D65"/>
    <w:rsid w:val="00F57699"/>
    <w:rsid w:val="00F60393"/>
    <w:rsid w:val="00F643F1"/>
    <w:rsid w:val="00F7580C"/>
    <w:rsid w:val="00F77DEB"/>
    <w:rsid w:val="00F83847"/>
    <w:rsid w:val="00F848B2"/>
    <w:rsid w:val="00F84B65"/>
    <w:rsid w:val="00F85ED2"/>
    <w:rsid w:val="00F91EC5"/>
    <w:rsid w:val="00F94E22"/>
    <w:rsid w:val="00FA288B"/>
    <w:rsid w:val="00FB0AE1"/>
    <w:rsid w:val="00FB1E29"/>
    <w:rsid w:val="00FB2507"/>
    <w:rsid w:val="00FB4B8C"/>
    <w:rsid w:val="00FB6B83"/>
    <w:rsid w:val="00FC2F14"/>
    <w:rsid w:val="00FC5131"/>
    <w:rsid w:val="00FC5683"/>
    <w:rsid w:val="00FC7B07"/>
    <w:rsid w:val="00FD0F90"/>
    <w:rsid w:val="00FE2741"/>
    <w:rsid w:val="00FE3A2E"/>
    <w:rsid w:val="00FE430C"/>
    <w:rsid w:val="00FF124F"/>
    <w:rsid w:val="00FF3B4E"/>
    <w:rsid w:val="00FF4ABB"/>
    <w:rsid w:val="00FF4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1670-E73F-4F00-9CAF-DEC97DB3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9</cp:revision>
  <cp:lastPrinted>2014-11-04T11:35:00Z</cp:lastPrinted>
  <dcterms:created xsi:type="dcterms:W3CDTF">2015-02-24T11:28:00Z</dcterms:created>
  <dcterms:modified xsi:type="dcterms:W3CDTF">2015-02-26T10:10:00Z</dcterms:modified>
</cp:coreProperties>
</file>